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5A" w:rsidRDefault="0009485A" w:rsidP="0009485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bookmarkStart w:id="0" w:name="_GoBack"/>
      <w:bookmarkEnd w:id="0"/>
    </w:p>
    <w:p w:rsidR="0009485A" w:rsidRDefault="0009485A" w:rsidP="0009485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D9327C" w:rsidRPr="0009485A" w:rsidRDefault="00D9327C" w:rsidP="0009485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D93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Plan pracy Komisji Skarg, Wniosków i Petycji</w:t>
      </w:r>
      <w:r w:rsidRPr="00D93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/>
        <w:t>na I półrocze 2021 roku</w:t>
      </w:r>
    </w:p>
    <w:p w:rsidR="00D9327C" w:rsidRPr="00D9327C" w:rsidRDefault="00D9327C" w:rsidP="00D932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932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Rozpatrywanie skarg na działalność Starosty oraz członków Zarządu Powiatu, a także kierowników powiatowych służb, inspekcji, straży i innych jednostek organizacyjnych, z wyjątkiem spraw należących do zadań zleconych z zakresu administracji rządowej. </w:t>
      </w:r>
    </w:p>
    <w:p w:rsidR="00D9327C" w:rsidRPr="00D9327C" w:rsidRDefault="00D9327C" w:rsidP="00D9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D9327C" w:rsidRPr="00D9327C" w:rsidRDefault="00D9327C" w:rsidP="00D932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932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Rozpatrywanie wpływających do Rady wniosków i petycji. </w:t>
      </w:r>
    </w:p>
    <w:p w:rsidR="00D9327C" w:rsidRPr="00D9327C" w:rsidRDefault="00D9327C" w:rsidP="00D9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D9327C" w:rsidRPr="00D9327C" w:rsidRDefault="00D9327C" w:rsidP="00D932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932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Przygotowywanie opinii bądź stanowisk Komisji do rozpatrzonych skarg, wniosków i petycji, które będą stanowiły uzasadnienie do projektów uchwał na Sesję. </w:t>
      </w:r>
    </w:p>
    <w:p w:rsidR="00D9327C" w:rsidRPr="00D9327C" w:rsidRDefault="00D9327C" w:rsidP="00D9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D9327C" w:rsidRPr="00D9327C" w:rsidRDefault="00D9327C" w:rsidP="00D932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932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Opracowanie planu pracy Komisji Skarg, Wniosków i Petycji na II półrocze 2021 roku. </w:t>
      </w:r>
    </w:p>
    <w:p w:rsidR="00D9327C" w:rsidRPr="00D9327C" w:rsidRDefault="00D9327C" w:rsidP="00D9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9C7929" w:rsidRDefault="009C7929"/>
    <w:sectPr w:rsidR="009C7929" w:rsidSect="00346344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94F1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CF"/>
    <w:rsid w:val="0009485A"/>
    <w:rsid w:val="005F1ACF"/>
    <w:rsid w:val="009C7929"/>
    <w:rsid w:val="00D9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Muszyńska</dc:creator>
  <cp:keywords/>
  <dc:description/>
  <cp:lastModifiedBy>Violetta Muszyńska</cp:lastModifiedBy>
  <cp:revision>3</cp:revision>
  <dcterms:created xsi:type="dcterms:W3CDTF">2020-12-16T10:26:00Z</dcterms:created>
  <dcterms:modified xsi:type="dcterms:W3CDTF">2020-12-16T10:48:00Z</dcterms:modified>
</cp:coreProperties>
</file>