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D33A4A" w:rsidRPr="00DA59C9" w:rsidRDefault="00D33A4A" w:rsidP="00D33A4A">
      <w:pPr>
        <w:pStyle w:val="Tytu"/>
        <w:spacing w:before="0" w:line="360" w:lineRule="auto"/>
        <w:jc w:val="left"/>
        <w:rPr>
          <w:rFonts w:ascii="Times New Roman" w:hAnsi="Times New Roman"/>
          <w:b w:val="0"/>
          <w:sz w:val="24"/>
          <w:szCs w:val="24"/>
          <w:lang w:val="pl-PL"/>
        </w:rPr>
      </w:pPr>
      <w:r w:rsidRPr="00DA59C9">
        <w:rPr>
          <w:rFonts w:ascii="Times New Roman" w:hAnsi="Times New Roman"/>
          <w:b w:val="0"/>
          <w:sz w:val="24"/>
          <w:szCs w:val="24"/>
          <w:lang w:val="pl-PL"/>
        </w:rPr>
        <w:t>SGN.6620.3.</w:t>
      </w:r>
      <w:r w:rsidR="00DA59C9" w:rsidRPr="00DA59C9">
        <w:rPr>
          <w:rFonts w:ascii="Times New Roman" w:hAnsi="Times New Roman"/>
          <w:b w:val="0"/>
          <w:sz w:val="24"/>
          <w:szCs w:val="24"/>
          <w:lang w:val="pl-PL"/>
        </w:rPr>
        <w:t>2</w:t>
      </w:r>
      <w:r w:rsidRPr="00DA59C9">
        <w:rPr>
          <w:rFonts w:ascii="Times New Roman" w:hAnsi="Times New Roman"/>
          <w:b w:val="0"/>
          <w:sz w:val="24"/>
          <w:szCs w:val="24"/>
          <w:lang w:val="pl-PL"/>
        </w:rPr>
        <w:t>.201</w:t>
      </w:r>
      <w:r w:rsidR="002F0892" w:rsidRPr="00DA59C9">
        <w:rPr>
          <w:rFonts w:ascii="Times New Roman" w:hAnsi="Times New Roman"/>
          <w:b w:val="0"/>
          <w:sz w:val="24"/>
          <w:szCs w:val="24"/>
          <w:lang w:val="pl-PL"/>
        </w:rPr>
        <w:t>9</w:t>
      </w: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EC5FDC" w:rsidRDefault="00D33A4A" w:rsidP="00D33A4A">
      <w:pPr>
        <w:pStyle w:val="Tytu"/>
        <w:rPr>
          <w:rFonts w:ascii="Times New Roman" w:hAnsi="Times New Roman"/>
          <w:sz w:val="28"/>
          <w:szCs w:val="28"/>
        </w:rPr>
      </w:pPr>
      <w:r w:rsidRPr="00EC5FDC">
        <w:rPr>
          <w:rFonts w:ascii="Times New Roman" w:hAnsi="Times New Roman"/>
          <w:sz w:val="28"/>
          <w:szCs w:val="28"/>
        </w:rPr>
        <w:t>Projekt</w:t>
      </w:r>
    </w:p>
    <w:p w:rsidR="00D33A4A" w:rsidRPr="00AE49F0" w:rsidRDefault="00AE49F0" w:rsidP="00D33A4A">
      <w:pPr>
        <w:pStyle w:val="Tytu"/>
        <w:tabs>
          <w:tab w:val="left" w:pos="284"/>
        </w:tabs>
        <w:rPr>
          <w:rFonts w:ascii="Times New Roman" w:hAnsi="Times New Roman"/>
          <w:sz w:val="28"/>
          <w:szCs w:val="28"/>
          <w:lang w:val="pl-PL"/>
        </w:rPr>
      </w:pPr>
      <w:r w:rsidRPr="00AE49F0">
        <w:rPr>
          <w:rFonts w:ascii="Times New Roman" w:hAnsi="Times New Roman"/>
          <w:sz w:val="28"/>
          <w:szCs w:val="28"/>
          <w:lang w:val="pl-PL"/>
        </w:rPr>
        <w:t>modernizacji</w:t>
      </w:r>
      <w:r w:rsidR="00D33A4A" w:rsidRPr="00AE49F0">
        <w:rPr>
          <w:rFonts w:ascii="Times New Roman" w:hAnsi="Times New Roman"/>
          <w:sz w:val="28"/>
          <w:szCs w:val="28"/>
          <w:lang w:val="pl-PL"/>
        </w:rPr>
        <w:t xml:space="preserve"> ewidencji</w:t>
      </w:r>
      <w:r w:rsidRPr="00AE49F0">
        <w:rPr>
          <w:rFonts w:ascii="Times New Roman" w:hAnsi="Times New Roman"/>
          <w:sz w:val="28"/>
          <w:szCs w:val="28"/>
          <w:lang w:val="pl-PL"/>
        </w:rPr>
        <w:t xml:space="preserve"> gruntów i budynków</w:t>
      </w:r>
    </w:p>
    <w:p w:rsidR="00D33A4A" w:rsidRPr="00EC5FDC" w:rsidRDefault="00D33A4A" w:rsidP="00D33A4A">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 </w:t>
      </w:r>
    </w:p>
    <w:p w:rsidR="002F0892" w:rsidRPr="00EC5FDC" w:rsidRDefault="002F0892" w:rsidP="002F0892">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dla  jednostki ewidencyjnej gmina </w:t>
      </w:r>
      <w:r w:rsidR="004C4ECF">
        <w:rPr>
          <w:rFonts w:ascii="Times New Roman" w:hAnsi="Times New Roman"/>
          <w:sz w:val="28"/>
          <w:szCs w:val="28"/>
          <w:lang w:val="pl-PL"/>
        </w:rPr>
        <w:t>Głuszyca - obszar wiejski</w:t>
      </w:r>
      <w:r w:rsidR="009C7789">
        <w:rPr>
          <w:rFonts w:ascii="Times New Roman" w:hAnsi="Times New Roman"/>
          <w:sz w:val="28"/>
          <w:szCs w:val="28"/>
          <w:lang w:val="pl-PL"/>
        </w:rPr>
        <w:t xml:space="preserve">  Id 0221</w:t>
      </w:r>
      <w:r w:rsidRPr="00EC5FDC">
        <w:rPr>
          <w:rFonts w:ascii="Times New Roman" w:hAnsi="Times New Roman"/>
          <w:sz w:val="28"/>
          <w:szCs w:val="28"/>
          <w:lang w:val="pl-PL"/>
        </w:rPr>
        <w:t>0</w:t>
      </w:r>
      <w:r w:rsidR="004C4ECF">
        <w:rPr>
          <w:rFonts w:ascii="Times New Roman" w:hAnsi="Times New Roman"/>
          <w:sz w:val="28"/>
          <w:szCs w:val="28"/>
          <w:lang w:val="pl-PL"/>
        </w:rPr>
        <w:t>5</w:t>
      </w:r>
      <w:r w:rsidRPr="00EC5FDC">
        <w:rPr>
          <w:rFonts w:ascii="Times New Roman" w:hAnsi="Times New Roman"/>
          <w:sz w:val="28"/>
          <w:szCs w:val="28"/>
          <w:lang w:val="pl-PL"/>
        </w:rPr>
        <w:t>_</w:t>
      </w:r>
      <w:r w:rsidR="004C4ECF">
        <w:rPr>
          <w:rFonts w:ascii="Times New Roman" w:hAnsi="Times New Roman"/>
          <w:sz w:val="28"/>
          <w:szCs w:val="28"/>
          <w:lang w:val="pl-PL"/>
        </w:rPr>
        <w:t>5</w:t>
      </w:r>
      <w:r w:rsidRPr="00EC5FDC">
        <w:rPr>
          <w:rFonts w:ascii="Times New Roman" w:hAnsi="Times New Roman"/>
          <w:sz w:val="28"/>
          <w:szCs w:val="28"/>
          <w:lang w:val="pl-PL"/>
        </w:rPr>
        <w:t>, dla następujących obrębów ewidencyjnych:</w:t>
      </w:r>
    </w:p>
    <w:p w:rsidR="002F0892" w:rsidRPr="00EC5FDC" w:rsidRDefault="002F0892" w:rsidP="002F0892">
      <w:pPr>
        <w:pStyle w:val="Tytu"/>
        <w:ind w:left="708" w:firstLine="708"/>
        <w:rPr>
          <w:rFonts w:ascii="Times New Roman" w:hAnsi="Times New Roman"/>
          <w:sz w:val="28"/>
          <w:szCs w:val="28"/>
          <w:lang w:val="pl-PL"/>
        </w:rPr>
      </w:pP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Grzmiąca     </w:t>
      </w:r>
      <w:r w:rsidR="002F0892">
        <w:rPr>
          <w:rFonts w:ascii="Times New Roman" w:hAnsi="Times New Roman"/>
          <w:sz w:val="28"/>
          <w:szCs w:val="28"/>
          <w:lang w:val="pl-PL"/>
        </w:rPr>
        <w:t xml:space="preserve">     </w:t>
      </w:r>
      <w:r w:rsidR="00AE49F0">
        <w:rPr>
          <w:rFonts w:ascii="Times New Roman" w:hAnsi="Times New Roman"/>
          <w:sz w:val="28"/>
          <w:szCs w:val="28"/>
          <w:lang w:val="pl-PL"/>
        </w:rPr>
        <w:t xml:space="preserve"> </w:t>
      </w:r>
      <w:r w:rsidR="002F0892">
        <w:rPr>
          <w:rFonts w:ascii="Times New Roman" w:hAnsi="Times New Roman"/>
          <w:sz w:val="28"/>
          <w:szCs w:val="28"/>
          <w:lang w:val="pl-PL"/>
        </w:rPr>
        <w:t xml:space="preserve">  </w:t>
      </w:r>
      <w:r w:rsidR="009C7789">
        <w:rPr>
          <w:rFonts w:ascii="Times New Roman" w:hAnsi="Times New Roman"/>
          <w:sz w:val="28"/>
          <w:szCs w:val="28"/>
          <w:lang w:val="pl-PL"/>
        </w:rPr>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2</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Kolce   </w:t>
      </w:r>
      <w:r w:rsidR="002F0892">
        <w:rPr>
          <w:rFonts w:ascii="Times New Roman" w:hAnsi="Times New Roman"/>
          <w:sz w:val="28"/>
          <w:szCs w:val="28"/>
          <w:lang w:val="pl-PL"/>
        </w:rPr>
        <w:t xml:space="preserve">      </w:t>
      </w:r>
      <w:r>
        <w:rPr>
          <w:rFonts w:ascii="Times New Roman" w:hAnsi="Times New Roman"/>
          <w:sz w:val="28"/>
          <w:szCs w:val="28"/>
          <w:lang w:val="pl-PL"/>
        </w:rPr>
        <w:t xml:space="preserve">  </w:t>
      </w:r>
      <w:r w:rsidR="002F0892" w:rsidRPr="00EC5FDC">
        <w:rPr>
          <w:rFonts w:ascii="Times New Roman" w:hAnsi="Times New Roman"/>
          <w:sz w:val="28"/>
          <w:szCs w:val="28"/>
          <w:lang w:val="pl-PL"/>
        </w:rPr>
        <w:tab/>
        <w:t xml:space="preserve">Id </w:t>
      </w:r>
      <w:r w:rsidR="009C7789">
        <w:rPr>
          <w:rFonts w:ascii="Times New Roman" w:hAnsi="Times New Roman"/>
          <w:sz w:val="28"/>
          <w:szCs w:val="28"/>
          <w:lang w:val="pl-PL"/>
        </w:rPr>
        <w:t>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3</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Łomnica</w:t>
      </w:r>
      <w:r w:rsidR="009C7789">
        <w:rPr>
          <w:rFonts w:ascii="Times New Roman" w:hAnsi="Times New Roman"/>
          <w:sz w:val="28"/>
          <w:szCs w:val="28"/>
          <w:lang w:val="pl-PL"/>
        </w:rPr>
        <w:tab/>
      </w:r>
      <w:r w:rsidR="009C7789">
        <w:rPr>
          <w:rFonts w:ascii="Times New Roman" w:hAnsi="Times New Roman"/>
          <w:sz w:val="28"/>
          <w:szCs w:val="28"/>
          <w:lang w:val="pl-PL"/>
        </w:rPr>
        <w:tab/>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4</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Sierpnica</w:t>
      </w:r>
      <w:r w:rsidR="009C7789">
        <w:rPr>
          <w:rFonts w:ascii="Times New Roman" w:hAnsi="Times New Roman"/>
          <w:sz w:val="28"/>
          <w:szCs w:val="28"/>
          <w:lang w:val="pl-PL"/>
        </w:rPr>
        <w:tab/>
      </w:r>
      <w:r w:rsidR="009C7789">
        <w:rPr>
          <w:rFonts w:ascii="Times New Roman" w:hAnsi="Times New Roman"/>
          <w:sz w:val="28"/>
          <w:szCs w:val="28"/>
          <w:lang w:val="pl-PL"/>
        </w:rPr>
        <w:tab/>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5</w:t>
      </w:r>
    </w:p>
    <w:p w:rsidR="00D33A4A" w:rsidRPr="00EC5FDC" w:rsidRDefault="00D33A4A" w:rsidP="00D33A4A">
      <w:pPr>
        <w:pStyle w:val="Tytu"/>
        <w:rPr>
          <w:rFonts w:ascii="Times New Roman" w:hAnsi="Times New Roman"/>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Pr="002C3136" w:rsidRDefault="006828A9" w:rsidP="00D33A4A">
      <w:pPr>
        <w:pStyle w:val="Tytu"/>
        <w:rPr>
          <w:rFonts w:ascii="Times New Roman" w:hAnsi="Times New Roman"/>
          <w:b w:val="0"/>
          <w:sz w:val="36"/>
          <w:szCs w:val="36"/>
          <w:lang w:val="pl-PL"/>
        </w:rPr>
      </w:pPr>
    </w:p>
    <w:p w:rsidR="00D33A4A" w:rsidRPr="00EB66D1" w:rsidRDefault="00D33A4A" w:rsidP="00D33A4A">
      <w:pPr>
        <w:pStyle w:val="Akapitzlist"/>
        <w:numPr>
          <w:ilvl w:val="0"/>
          <w:numId w:val="22"/>
        </w:numPr>
        <w:ind w:left="993"/>
        <w:rPr>
          <w:rFonts w:ascii="Times New Roman" w:hAnsi="Times New Roman"/>
          <w:b/>
          <w:sz w:val="28"/>
          <w:szCs w:val="28"/>
        </w:rPr>
      </w:pPr>
      <w:r w:rsidRPr="00EB66D1">
        <w:rPr>
          <w:rFonts w:ascii="Times New Roman" w:hAnsi="Times New Roman"/>
          <w:b/>
          <w:sz w:val="28"/>
          <w:szCs w:val="28"/>
        </w:rPr>
        <w:lastRenderedPageBreak/>
        <w:t>Charakterystyka obiektu, na którym przeprowadzana będzie modernizacja</w:t>
      </w:r>
      <w:r>
        <w:rPr>
          <w:rFonts w:ascii="Times New Roman" w:hAnsi="Times New Roman"/>
          <w:b/>
          <w:sz w:val="28"/>
          <w:szCs w:val="28"/>
        </w:rPr>
        <w:t>.</w:t>
      </w:r>
    </w:p>
    <w:p w:rsidR="00D33A4A" w:rsidRPr="002C3136" w:rsidRDefault="00D33A4A" w:rsidP="00D33A4A">
      <w:pPr>
        <w:jc w:val="center"/>
      </w:pPr>
    </w:p>
    <w:p w:rsidR="00D33A4A" w:rsidRPr="002C3136" w:rsidRDefault="00D33A4A" w:rsidP="00D33A4A">
      <w:pPr>
        <w:numPr>
          <w:ilvl w:val="0"/>
          <w:numId w:val="21"/>
        </w:numPr>
        <w:spacing w:after="120" w:line="360" w:lineRule="auto"/>
        <w:ind w:left="709" w:hanging="425"/>
        <w:jc w:val="both"/>
      </w:pPr>
      <w:r w:rsidRPr="002C3136">
        <w:t>Założenie ewidencji budynków i lokali na zasadach określonych w niniejszym projekcie obejmować będzie:</w:t>
      </w:r>
    </w:p>
    <w:p w:rsidR="00D33A4A" w:rsidRPr="002C3136" w:rsidRDefault="00D33A4A" w:rsidP="00D33A4A">
      <w:pPr>
        <w:numPr>
          <w:ilvl w:val="0"/>
          <w:numId w:val="3"/>
        </w:numPr>
        <w:spacing w:after="120"/>
        <w:ind w:left="1134" w:hanging="425"/>
        <w:jc w:val="both"/>
      </w:pPr>
      <w:r w:rsidRPr="002C3136">
        <w:t xml:space="preserve">jednostkę ewidencyjną:  </w:t>
      </w:r>
      <w:r w:rsidRPr="00EC5FDC">
        <w:rPr>
          <w:b/>
        </w:rPr>
        <w:t>Id 02210</w:t>
      </w:r>
      <w:r w:rsidR="00AE49F0">
        <w:rPr>
          <w:b/>
        </w:rPr>
        <w:t>5</w:t>
      </w:r>
      <w:r w:rsidRPr="00EC5FDC">
        <w:rPr>
          <w:b/>
        </w:rPr>
        <w:t>_</w:t>
      </w:r>
      <w:r w:rsidR="00AE49F0">
        <w:rPr>
          <w:b/>
        </w:rPr>
        <w:t>5</w:t>
      </w:r>
      <w:r w:rsidR="002F0892">
        <w:rPr>
          <w:b/>
        </w:rPr>
        <w:t xml:space="preserve"> gmina </w:t>
      </w:r>
      <w:r w:rsidR="00AE49F0">
        <w:rPr>
          <w:b/>
        </w:rPr>
        <w:t>Głuszyca – obszar wiejski</w:t>
      </w:r>
    </w:p>
    <w:p w:rsidR="00D33A4A" w:rsidRPr="002C3136" w:rsidRDefault="00D33A4A" w:rsidP="002F0892">
      <w:pPr>
        <w:numPr>
          <w:ilvl w:val="0"/>
          <w:numId w:val="3"/>
        </w:numPr>
        <w:spacing w:after="120" w:line="360" w:lineRule="auto"/>
        <w:ind w:left="1134" w:hanging="425"/>
        <w:jc w:val="both"/>
      </w:pPr>
      <w:r w:rsidRPr="002C3136">
        <w:t xml:space="preserve">w jednostce ewidencyjnej: </w:t>
      </w:r>
      <w:r w:rsidR="009C7789">
        <w:rPr>
          <w:b/>
        </w:rPr>
        <w:t>Id 022</w:t>
      </w:r>
      <w:r w:rsidRPr="00EC5FDC">
        <w:rPr>
          <w:b/>
        </w:rPr>
        <w:t>10</w:t>
      </w:r>
      <w:r w:rsidR="00AE49F0">
        <w:rPr>
          <w:b/>
        </w:rPr>
        <w:t>5</w:t>
      </w:r>
      <w:r w:rsidRPr="00EC5FDC">
        <w:rPr>
          <w:b/>
        </w:rPr>
        <w:t>_</w:t>
      </w:r>
      <w:r w:rsidR="00AE49F0">
        <w:rPr>
          <w:b/>
        </w:rPr>
        <w:t>5</w:t>
      </w:r>
      <w:r w:rsidRPr="00EC5FDC">
        <w:rPr>
          <w:b/>
        </w:rPr>
        <w:t xml:space="preserve"> gmina </w:t>
      </w:r>
      <w:r w:rsidR="00AE49F0">
        <w:rPr>
          <w:b/>
        </w:rPr>
        <w:t>Głuszyca – obszar wiejski</w:t>
      </w:r>
      <w:r w:rsidR="002F0892">
        <w:rPr>
          <w:b/>
        </w:rPr>
        <w:t>,</w:t>
      </w:r>
      <w:r w:rsidRPr="002C3136">
        <w:t xml:space="preserve"> następujące obręby ewidencyjne:</w:t>
      </w:r>
    </w:p>
    <w:p w:rsidR="002F0892" w:rsidRPr="002F0892" w:rsidRDefault="002F0892" w:rsidP="002F0892">
      <w:pPr>
        <w:pStyle w:val="Akapitzlist"/>
        <w:tabs>
          <w:tab w:val="left" w:pos="709"/>
          <w:tab w:val="left" w:pos="851"/>
        </w:tabs>
        <w:spacing w:after="120" w:line="360" w:lineRule="auto"/>
        <w:ind w:left="1134"/>
        <w:jc w:val="both"/>
        <w:rPr>
          <w:b/>
        </w:rPr>
      </w:pPr>
      <w:r w:rsidRPr="002F0892">
        <w:rPr>
          <w:b/>
        </w:rPr>
        <w:t>a).</w:t>
      </w:r>
      <w:r w:rsidRPr="002C3136">
        <w:t xml:space="preserve"> </w:t>
      </w:r>
      <w:r w:rsidR="009C7789">
        <w:rPr>
          <w:b/>
        </w:rPr>
        <w:t>Id  022</w:t>
      </w:r>
      <w:r w:rsidR="00AE49F0" w:rsidRPr="002F0892">
        <w:rPr>
          <w:b/>
        </w:rPr>
        <w:t>10</w:t>
      </w:r>
      <w:r w:rsidR="00AE49F0">
        <w:rPr>
          <w:b/>
        </w:rPr>
        <w:t>5</w:t>
      </w:r>
      <w:r w:rsidR="00AE49F0" w:rsidRPr="002F0892">
        <w:rPr>
          <w:b/>
        </w:rPr>
        <w:t>_</w:t>
      </w:r>
      <w:r w:rsidR="00AE49F0">
        <w:rPr>
          <w:b/>
        </w:rPr>
        <w:t>5</w:t>
      </w:r>
      <w:r w:rsidR="00AE49F0" w:rsidRPr="002F0892">
        <w:rPr>
          <w:b/>
        </w:rPr>
        <w:t>.0002  G</w:t>
      </w:r>
      <w:r w:rsidR="00AE49F0">
        <w:rPr>
          <w:b/>
        </w:rPr>
        <w:t>rzmiąca</w:t>
      </w:r>
    </w:p>
    <w:p w:rsidR="002F0892" w:rsidRPr="002F0892" w:rsidRDefault="002F0892" w:rsidP="002F0892">
      <w:pPr>
        <w:pStyle w:val="Akapitzlist"/>
        <w:spacing w:after="120" w:line="360" w:lineRule="auto"/>
        <w:ind w:left="1134"/>
        <w:jc w:val="both"/>
        <w:rPr>
          <w:b/>
        </w:rPr>
      </w:pPr>
      <w:r w:rsidRPr="002F0892">
        <w:rPr>
          <w:b/>
        </w:rPr>
        <w:t xml:space="preserve">b). </w:t>
      </w:r>
      <w:r w:rsidR="009C7789">
        <w:rPr>
          <w:b/>
        </w:rPr>
        <w:t>Id  022</w:t>
      </w:r>
      <w:r w:rsidR="00AE49F0" w:rsidRPr="002F0892">
        <w:rPr>
          <w:b/>
        </w:rPr>
        <w:t>10</w:t>
      </w:r>
      <w:r w:rsidR="00AE49F0">
        <w:rPr>
          <w:b/>
        </w:rPr>
        <w:t>5</w:t>
      </w:r>
      <w:r w:rsidR="00AE49F0" w:rsidRPr="002F0892">
        <w:rPr>
          <w:b/>
        </w:rPr>
        <w:t>_</w:t>
      </w:r>
      <w:r w:rsidR="00AE49F0">
        <w:rPr>
          <w:b/>
        </w:rPr>
        <w:t>5.0003  Kolce</w:t>
      </w:r>
    </w:p>
    <w:p w:rsidR="002F0892" w:rsidRPr="002F0892" w:rsidRDefault="00AE49F0" w:rsidP="002F0892">
      <w:pPr>
        <w:pStyle w:val="Akapitzlist"/>
        <w:spacing w:after="120" w:line="360" w:lineRule="auto"/>
        <w:ind w:left="1134"/>
        <w:jc w:val="both"/>
        <w:rPr>
          <w:b/>
        </w:rPr>
      </w:pPr>
      <w:r>
        <w:rPr>
          <w:b/>
        </w:rPr>
        <w:t>c).</w:t>
      </w:r>
      <w:r w:rsidR="009C7789">
        <w:rPr>
          <w:b/>
        </w:rPr>
        <w:t xml:space="preserve"> Id  022</w:t>
      </w:r>
      <w:r w:rsidRPr="002F0892">
        <w:rPr>
          <w:b/>
        </w:rPr>
        <w:t>10</w:t>
      </w:r>
      <w:r>
        <w:rPr>
          <w:b/>
        </w:rPr>
        <w:t>5</w:t>
      </w:r>
      <w:r w:rsidRPr="002F0892">
        <w:rPr>
          <w:b/>
        </w:rPr>
        <w:t>_</w:t>
      </w:r>
      <w:r>
        <w:rPr>
          <w:b/>
        </w:rPr>
        <w:t>5.0004  Łomnica</w:t>
      </w:r>
    </w:p>
    <w:p w:rsidR="002F0892" w:rsidRPr="002F0892" w:rsidRDefault="002F0892" w:rsidP="002F0892">
      <w:pPr>
        <w:pStyle w:val="Akapitzlist"/>
        <w:spacing w:after="120" w:line="360" w:lineRule="auto"/>
        <w:ind w:left="1134"/>
        <w:jc w:val="both"/>
        <w:rPr>
          <w:b/>
        </w:rPr>
      </w:pPr>
      <w:r w:rsidRPr="002F0892">
        <w:rPr>
          <w:b/>
        </w:rPr>
        <w:t>d</w:t>
      </w:r>
      <w:r w:rsidR="00AE49F0">
        <w:rPr>
          <w:b/>
        </w:rPr>
        <w:t>).</w:t>
      </w:r>
      <w:r w:rsidR="00AE49F0" w:rsidRPr="00AE49F0">
        <w:rPr>
          <w:b/>
        </w:rPr>
        <w:t xml:space="preserve"> </w:t>
      </w:r>
      <w:r w:rsidR="009C7789">
        <w:rPr>
          <w:b/>
        </w:rPr>
        <w:t>Id  022</w:t>
      </w:r>
      <w:r w:rsidR="00AE49F0" w:rsidRPr="002F0892">
        <w:rPr>
          <w:b/>
        </w:rPr>
        <w:t>10</w:t>
      </w:r>
      <w:r w:rsidR="00AE49F0">
        <w:rPr>
          <w:b/>
        </w:rPr>
        <w:t>5</w:t>
      </w:r>
      <w:r w:rsidR="00AE49F0" w:rsidRPr="002F0892">
        <w:rPr>
          <w:b/>
        </w:rPr>
        <w:t>_</w:t>
      </w:r>
      <w:r w:rsidR="00AE49F0">
        <w:rPr>
          <w:b/>
        </w:rPr>
        <w:t>5.0005  Sierpnic</w:t>
      </w:r>
      <w:r w:rsidR="00AE49F0" w:rsidRPr="002F0892">
        <w:rPr>
          <w:b/>
        </w:rPr>
        <w:t>a</w:t>
      </w:r>
    </w:p>
    <w:p w:rsidR="00D33A4A" w:rsidRPr="002C3136" w:rsidRDefault="00D33A4A" w:rsidP="00D33A4A">
      <w:pPr>
        <w:tabs>
          <w:tab w:val="left" w:pos="900"/>
          <w:tab w:val="left" w:pos="1080"/>
          <w:tab w:val="left" w:pos="1260"/>
        </w:tabs>
        <w:jc w:val="both"/>
        <w:rPr>
          <w:i/>
        </w:rPr>
      </w:pPr>
    </w:p>
    <w:p w:rsidR="002618D3" w:rsidRPr="00DD32D5" w:rsidRDefault="002618D3" w:rsidP="00DD32D5">
      <w:pPr>
        <w:pStyle w:val="Akapitzlist"/>
        <w:numPr>
          <w:ilvl w:val="0"/>
          <w:numId w:val="21"/>
        </w:numPr>
        <w:spacing w:after="120" w:line="360" w:lineRule="auto"/>
        <w:ind w:left="709" w:hanging="425"/>
        <w:jc w:val="both"/>
        <w:rPr>
          <w:rFonts w:ascii="Times New Roman" w:hAnsi="Times New Roman"/>
          <w:sz w:val="24"/>
          <w:szCs w:val="24"/>
        </w:rPr>
      </w:pPr>
      <w:r w:rsidRPr="00DD32D5">
        <w:rPr>
          <w:rFonts w:ascii="Times New Roman" w:hAnsi="Times New Roman"/>
          <w:sz w:val="24"/>
          <w:szCs w:val="24"/>
        </w:rPr>
        <w:t>Podstawowe informacje charakteryzujące obręby ewidencyjne objęte modernizacją zawiera tabela nr 1.</w:t>
      </w:r>
    </w:p>
    <w:p w:rsidR="002618D3" w:rsidRDefault="002618D3" w:rsidP="002618D3">
      <w:pPr>
        <w:numPr>
          <w:ilvl w:val="0"/>
          <w:numId w:val="2"/>
        </w:numPr>
        <w:spacing w:line="360" w:lineRule="auto"/>
        <w:ind w:left="709" w:hanging="425"/>
        <w:jc w:val="both"/>
      </w:pPr>
      <w:r>
        <w:t>Podstawowe informacje charakteryzujące sposób prowadzenia ewidencji dla obrębów ewidencyjnych objętych projektem modernizacji oraz sposób prowadzenia mapy zasadniczej zawierają tabele nr 2 - 4.</w:t>
      </w:r>
    </w:p>
    <w:p w:rsidR="002618D3" w:rsidRDefault="002618D3" w:rsidP="002618D3">
      <w:pPr>
        <w:spacing w:line="360" w:lineRule="auto"/>
        <w:sectPr w:rsidR="002618D3" w:rsidSect="00980F81">
          <w:footerReference w:type="default" r:id="rId8"/>
          <w:pgSz w:w="11906" w:h="16838"/>
          <w:pgMar w:top="454" w:right="1418" w:bottom="340" w:left="1418" w:header="709" w:footer="0" w:gutter="0"/>
          <w:cols w:space="708"/>
          <w:titlePg/>
          <w:docGrid w:linePitch="326"/>
        </w:sectPr>
      </w:pPr>
    </w:p>
    <w:p w:rsidR="002618D3" w:rsidRPr="003740A1" w:rsidRDefault="002618D3" w:rsidP="003740A1">
      <w:pPr>
        <w:pStyle w:val="Nagwek2"/>
        <w:spacing w:before="360"/>
        <w:rPr>
          <w:rFonts w:eastAsia="Calibri"/>
          <w:bCs w:val="0"/>
          <w:kern w:val="28"/>
          <w:sz w:val="22"/>
          <w:szCs w:val="22"/>
          <w:lang w:val="pl-PL"/>
        </w:rPr>
      </w:pPr>
      <w:r>
        <w:rPr>
          <w:rFonts w:eastAsia="Calibri"/>
          <w:bCs w:val="0"/>
          <w:kern w:val="28"/>
          <w:sz w:val="22"/>
          <w:szCs w:val="22"/>
        </w:rPr>
        <w:lastRenderedPageBreak/>
        <w:t>Tabela nr 1 - Podstawowe informacje o obrębach ewidencyjnych objętych projektem modernizacji</w:t>
      </w:r>
    </w:p>
    <w:tbl>
      <w:tblPr>
        <w:tblpPr w:leftFromText="141" w:rightFromText="141" w:vertAnchor="text" w:tblpXSpec="center" w:tblpY="1"/>
        <w:tblOverlap w:val="never"/>
        <w:tblW w:w="16365" w:type="dxa"/>
        <w:tblLayout w:type="fixed"/>
        <w:tblCellMar>
          <w:left w:w="70" w:type="dxa"/>
          <w:right w:w="70" w:type="dxa"/>
        </w:tblCellMar>
        <w:tblLook w:val="04A0" w:firstRow="1" w:lastRow="0" w:firstColumn="1" w:lastColumn="0" w:noHBand="0" w:noVBand="1"/>
      </w:tblPr>
      <w:tblGrid>
        <w:gridCol w:w="413"/>
        <w:gridCol w:w="1358"/>
        <w:gridCol w:w="1418"/>
        <w:gridCol w:w="567"/>
        <w:gridCol w:w="567"/>
        <w:gridCol w:w="565"/>
        <w:gridCol w:w="709"/>
        <w:gridCol w:w="1274"/>
        <w:gridCol w:w="1417"/>
        <w:gridCol w:w="709"/>
        <w:gridCol w:w="708"/>
        <w:gridCol w:w="851"/>
        <w:gridCol w:w="709"/>
        <w:gridCol w:w="850"/>
        <w:gridCol w:w="851"/>
        <w:gridCol w:w="1133"/>
        <w:gridCol w:w="1133"/>
        <w:gridCol w:w="1133"/>
      </w:tblGrid>
      <w:tr w:rsidR="002618D3" w:rsidRPr="00472671" w:rsidTr="00B02F6F">
        <w:trPr>
          <w:trHeight w:val="315"/>
        </w:trPr>
        <w:tc>
          <w:tcPr>
            <w:tcW w:w="413" w:type="dxa"/>
            <w:vMerge w:val="restart"/>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Lp.</w:t>
            </w:r>
          </w:p>
        </w:tc>
        <w:tc>
          <w:tcPr>
            <w:tcW w:w="2776" w:type="dxa"/>
            <w:gridSpan w:val="2"/>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Obręb ewidencyjny</w:t>
            </w:r>
          </w:p>
        </w:tc>
        <w:tc>
          <w:tcPr>
            <w:tcW w:w="5099" w:type="dxa"/>
            <w:gridSpan w:val="6"/>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Informacje o obrębie ewidencyjnym</w:t>
            </w:r>
          </w:p>
        </w:tc>
        <w:tc>
          <w:tcPr>
            <w:tcW w:w="4678" w:type="dxa"/>
            <w:gridSpan w:val="6"/>
            <w:tcBorders>
              <w:top w:val="single" w:sz="8" w:space="0" w:color="auto"/>
              <w:left w:val="nil"/>
              <w:bottom w:val="single" w:sz="4"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Powierzchnia użytków gruntowych w obrębie ewidencyjnym [ha]</w:t>
            </w:r>
          </w:p>
        </w:tc>
        <w:tc>
          <w:tcPr>
            <w:tcW w:w="1133" w:type="dxa"/>
            <w:vMerge w:val="restart"/>
            <w:tcBorders>
              <w:top w:val="single" w:sz="8" w:space="0" w:color="auto"/>
              <w:left w:val="nil"/>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Grunty </w:t>
            </w:r>
            <w:proofErr w:type="spellStart"/>
            <w:r w:rsidRPr="004B5179">
              <w:rPr>
                <w:b/>
                <w:i/>
                <w:color w:val="000000"/>
                <w:sz w:val="18"/>
                <w:szCs w:val="18"/>
              </w:rPr>
              <w:t>zmeliorowa-ne</w:t>
            </w:r>
            <w:proofErr w:type="spellEnd"/>
            <w:r w:rsidRPr="004B5179">
              <w:rPr>
                <w:b/>
                <w:i/>
                <w:color w:val="000000"/>
                <w:sz w:val="18"/>
                <w:szCs w:val="18"/>
              </w:rPr>
              <w:t xml:space="preserve"> do ponownej klasyfikacji</w:t>
            </w:r>
          </w:p>
          <w:p w:rsidR="002618D3" w:rsidRPr="004B5179" w:rsidRDefault="002618D3">
            <w:pPr>
              <w:jc w:val="center"/>
              <w:rPr>
                <w:b/>
                <w:i/>
                <w:color w:val="000000"/>
                <w:sz w:val="18"/>
                <w:szCs w:val="18"/>
              </w:rPr>
            </w:pPr>
            <w:r w:rsidRPr="004B5179">
              <w:rPr>
                <w:b/>
                <w:i/>
                <w:color w:val="000000"/>
                <w:sz w:val="18"/>
                <w:szCs w:val="18"/>
              </w:rPr>
              <w:t xml:space="preserve"> [ha]</w:t>
            </w:r>
          </w:p>
        </w:tc>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Szacowana </w:t>
            </w:r>
            <w:proofErr w:type="spellStart"/>
            <w:r w:rsidRPr="004B5179">
              <w:rPr>
                <w:b/>
                <w:i/>
                <w:color w:val="000000"/>
                <w:sz w:val="18"/>
                <w:szCs w:val="18"/>
              </w:rPr>
              <w:t>ldz</w:t>
            </w:r>
            <w:proofErr w:type="spellEnd"/>
            <w:r w:rsidRPr="004B5179">
              <w:rPr>
                <w:b/>
                <w:i/>
                <w:color w:val="000000"/>
                <w:sz w:val="18"/>
                <w:szCs w:val="18"/>
              </w:rPr>
              <w:t xml:space="preserve"> do aktualizacji w zakresie</w:t>
            </w:r>
            <w:r w:rsidRPr="004B5179">
              <w:rPr>
                <w:rStyle w:val="Odwoanieprzypisudolnego"/>
                <w:b/>
                <w:i/>
                <w:color w:val="000000"/>
                <w:sz w:val="18"/>
                <w:szCs w:val="18"/>
              </w:rPr>
              <w:footnoteReference w:id="1"/>
            </w:r>
            <w:r w:rsidRPr="004B5179">
              <w:rPr>
                <w:b/>
                <w:i/>
                <w:color w:val="000000"/>
                <w:sz w:val="18"/>
                <w:szCs w:val="18"/>
                <w:vertAlign w:val="superscript"/>
              </w:rPr>
              <w:t>)</w:t>
            </w: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Id</w:t>
            </w:r>
          </w:p>
        </w:tc>
        <w:tc>
          <w:tcPr>
            <w:tcW w:w="141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nazwa</w:t>
            </w:r>
          </w:p>
        </w:tc>
        <w:tc>
          <w:tcPr>
            <w:tcW w:w="567" w:type="dxa"/>
            <w:vMerge w:val="restart"/>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P</w:t>
            </w:r>
            <w:r w:rsidR="00B02F6F" w:rsidRPr="004B5179">
              <w:rPr>
                <w:b/>
                <w:i/>
                <w:color w:val="000000"/>
                <w:sz w:val="18"/>
                <w:szCs w:val="18"/>
              </w:rPr>
              <w:t xml:space="preserve"> </w:t>
            </w:r>
            <w:proofErr w:type="spellStart"/>
            <w:r w:rsidRPr="004B5179">
              <w:rPr>
                <w:b/>
                <w:i/>
                <w:color w:val="000000"/>
                <w:sz w:val="18"/>
                <w:szCs w:val="18"/>
              </w:rPr>
              <w:t>obr</w:t>
            </w:r>
            <w:proofErr w:type="spellEnd"/>
          </w:p>
          <w:p w:rsidR="002618D3" w:rsidRPr="004B5179" w:rsidRDefault="002618D3">
            <w:pPr>
              <w:jc w:val="center"/>
              <w:rPr>
                <w:b/>
                <w:i/>
                <w:color w:val="000000"/>
                <w:sz w:val="18"/>
                <w:szCs w:val="18"/>
              </w:rPr>
            </w:pPr>
            <w:r w:rsidRPr="004B5179">
              <w:rPr>
                <w:b/>
                <w:i/>
                <w:color w:val="000000"/>
                <w:sz w:val="18"/>
                <w:szCs w:val="18"/>
              </w:rPr>
              <w:t>w ha</w:t>
            </w:r>
          </w:p>
        </w:tc>
        <w:tc>
          <w:tcPr>
            <w:tcW w:w="567" w:type="dxa"/>
            <w:vMerge w:val="restart"/>
            <w:tcBorders>
              <w:top w:val="nil"/>
              <w:left w:val="single" w:sz="8"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proofErr w:type="spellStart"/>
            <w:r w:rsidRPr="004B5179">
              <w:rPr>
                <w:b/>
                <w:i/>
                <w:color w:val="000000"/>
                <w:sz w:val="18"/>
                <w:szCs w:val="18"/>
              </w:rPr>
              <w:t>Ldz</w:t>
            </w:r>
            <w:proofErr w:type="spellEnd"/>
          </w:p>
        </w:tc>
        <w:tc>
          <w:tcPr>
            <w:tcW w:w="565" w:type="dxa"/>
            <w:vMerge w:val="restart"/>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r w:rsidRPr="004B5179">
              <w:rPr>
                <w:b/>
                <w:i/>
                <w:kern w:val="28"/>
                <w:sz w:val="18"/>
                <w:szCs w:val="18"/>
              </w:rPr>
              <w:t>LJR</w:t>
            </w:r>
          </w:p>
        </w:tc>
        <w:tc>
          <w:tcPr>
            <w:tcW w:w="3400" w:type="dxa"/>
            <w:gridSpan w:val="3"/>
            <w:tcBorders>
              <w:top w:val="single" w:sz="8" w:space="0" w:color="auto"/>
              <w:left w:val="single" w:sz="4" w:space="0" w:color="auto"/>
              <w:bottom w:val="single" w:sz="8" w:space="0" w:color="auto"/>
              <w:right w:val="single" w:sz="4" w:space="0" w:color="auto"/>
            </w:tcBorders>
            <w:vAlign w:val="center"/>
            <w:hideMark/>
          </w:tcPr>
          <w:p w:rsidR="002618D3" w:rsidRPr="001D5C9C" w:rsidRDefault="002618D3">
            <w:pPr>
              <w:jc w:val="center"/>
              <w:rPr>
                <w:b/>
                <w:i/>
                <w:sz w:val="18"/>
                <w:szCs w:val="18"/>
              </w:rPr>
            </w:pPr>
            <w:r w:rsidRPr="001D5C9C">
              <w:rPr>
                <w:b/>
                <w:i/>
                <w:sz w:val="18"/>
                <w:szCs w:val="18"/>
              </w:rPr>
              <w:t xml:space="preserve">Szacunkowa liczba budynków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użytki rolne:</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tereny zurbanizowane i zabudowane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jc w:val="center"/>
              <w:rPr>
                <w:b/>
                <w:i/>
                <w:color w:val="000000"/>
                <w:sz w:val="18"/>
                <w:szCs w:val="18"/>
              </w:rPr>
            </w:pPr>
          </w:p>
          <w:p w:rsidR="002618D3" w:rsidRPr="004B5179" w:rsidRDefault="002618D3">
            <w:pPr>
              <w:jc w:val="center"/>
              <w:rPr>
                <w:b/>
                <w:i/>
                <w:color w:val="000000"/>
                <w:kern w:val="28"/>
                <w:sz w:val="18"/>
                <w:szCs w:val="18"/>
              </w:rPr>
            </w:pPr>
            <w:proofErr w:type="spellStart"/>
            <w:r w:rsidRPr="004B5179">
              <w:rPr>
                <w:b/>
                <w:i/>
                <w:color w:val="000000"/>
                <w:kern w:val="28"/>
                <w:sz w:val="18"/>
                <w:szCs w:val="18"/>
              </w:rPr>
              <w:t>Wp</w:t>
            </w:r>
            <w:proofErr w:type="spellEnd"/>
          </w:p>
          <w:p w:rsidR="002618D3" w:rsidRPr="004B5179" w:rsidRDefault="002618D3">
            <w:pPr>
              <w:jc w:val="center"/>
              <w:rPr>
                <w:b/>
                <w:i/>
                <w:color w:val="000000"/>
                <w:sz w:val="18"/>
                <w:szCs w:val="18"/>
              </w:rPr>
            </w:pPr>
            <w:r w:rsidRPr="004B5179">
              <w:rPr>
                <w:b/>
                <w:i/>
                <w:color w:val="000000"/>
                <w:kern w:val="28"/>
                <w:sz w:val="18"/>
                <w:szCs w:val="18"/>
              </w:rPr>
              <w:t xml:space="preserve"> oraz  </w:t>
            </w:r>
            <w:proofErr w:type="spellStart"/>
            <w:r w:rsidRPr="004B5179">
              <w:rPr>
                <w:b/>
                <w:i/>
                <w:color w:val="000000"/>
                <w:kern w:val="28"/>
                <w:sz w:val="18"/>
                <w:szCs w:val="18"/>
              </w:rPr>
              <w:t>Ws</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kern w:val="28"/>
                <w:sz w:val="18"/>
                <w:szCs w:val="18"/>
              </w:rPr>
              <w:t>inne użytki gruntowe</w:t>
            </w: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41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nil"/>
              <w:bottom w:val="single" w:sz="8" w:space="0" w:color="auto"/>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single" w:sz="8"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565" w:type="dxa"/>
            <w:vMerge/>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709" w:type="dxa"/>
            <w:tcBorders>
              <w:top w:val="nil"/>
              <w:left w:val="single" w:sz="4" w:space="0" w:color="auto"/>
              <w:bottom w:val="single" w:sz="8" w:space="0" w:color="auto"/>
              <w:right w:val="single" w:sz="8" w:space="0" w:color="auto"/>
            </w:tcBorders>
            <w:vAlign w:val="center"/>
            <w:hideMark/>
          </w:tcPr>
          <w:p w:rsidR="002618D3" w:rsidRPr="001D5C9C" w:rsidRDefault="002618D3">
            <w:pPr>
              <w:jc w:val="center"/>
              <w:rPr>
                <w:b/>
                <w:i/>
                <w:sz w:val="18"/>
                <w:szCs w:val="18"/>
              </w:rPr>
            </w:pPr>
            <w:r w:rsidRPr="001D5C9C">
              <w:rPr>
                <w:b/>
                <w:i/>
                <w:sz w:val="18"/>
                <w:szCs w:val="18"/>
              </w:rPr>
              <w:t>ogółem</w:t>
            </w:r>
          </w:p>
        </w:tc>
        <w:tc>
          <w:tcPr>
            <w:tcW w:w="1274"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ujawnionych </w:t>
            </w:r>
            <w:r w:rsidRPr="004B5179">
              <w:rPr>
                <w:b/>
                <w:i/>
                <w:color w:val="000000"/>
                <w:sz w:val="18"/>
                <w:szCs w:val="18"/>
              </w:rPr>
              <w:br/>
              <w:t xml:space="preserve">w </w:t>
            </w:r>
            <w:proofErr w:type="spellStart"/>
            <w:r w:rsidRPr="004B5179">
              <w:rPr>
                <w:b/>
                <w:i/>
                <w:color w:val="000000"/>
                <w:sz w:val="18"/>
                <w:szCs w:val="18"/>
              </w:rPr>
              <w:t>EGiB</w:t>
            </w:r>
            <w:proofErr w:type="spellEnd"/>
            <w:r w:rsidRPr="004B5179">
              <w:rPr>
                <w:b/>
                <w:i/>
                <w:color w:val="000000"/>
                <w:sz w:val="18"/>
                <w:szCs w:val="18"/>
              </w:rPr>
              <w:t>- dane opisowe i geometryczne</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ujawnionych </w:t>
            </w:r>
            <w:r w:rsidRPr="004B5179">
              <w:rPr>
                <w:b/>
                <w:i/>
                <w:color w:val="000000"/>
                <w:sz w:val="18"/>
                <w:szCs w:val="18"/>
              </w:rPr>
              <w:br/>
              <w:t xml:space="preserve">w </w:t>
            </w:r>
            <w:proofErr w:type="spellStart"/>
            <w:r w:rsidRPr="004B5179">
              <w:rPr>
                <w:b/>
                <w:i/>
                <w:color w:val="000000"/>
                <w:sz w:val="18"/>
                <w:szCs w:val="18"/>
              </w:rPr>
              <w:t>EGiB</w:t>
            </w:r>
            <w:proofErr w:type="spellEnd"/>
            <w:r w:rsidRPr="004B5179">
              <w:rPr>
                <w:b/>
                <w:i/>
                <w:color w:val="000000"/>
                <w:sz w:val="18"/>
                <w:szCs w:val="18"/>
              </w:rPr>
              <w:t xml:space="preserve"> </w:t>
            </w:r>
            <w:r w:rsidRPr="004B5179">
              <w:rPr>
                <w:b/>
                <w:i/>
                <w:color w:val="000000"/>
                <w:sz w:val="18"/>
                <w:szCs w:val="18"/>
              </w:rPr>
              <w:br/>
              <w:t>bez danych geometrycznych</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w tym Br</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w tym</w:t>
            </w:r>
          </w:p>
          <w:p w:rsidR="002618D3" w:rsidRPr="004B5179" w:rsidRDefault="002618D3">
            <w:pPr>
              <w:jc w:val="center"/>
              <w:rPr>
                <w:b/>
                <w:i/>
                <w:color w:val="000000"/>
                <w:sz w:val="18"/>
                <w:szCs w:val="18"/>
              </w:rPr>
            </w:pPr>
            <w:proofErr w:type="spellStart"/>
            <w:r w:rsidRPr="004B5179">
              <w:rPr>
                <w:b/>
                <w:i/>
                <w:color w:val="000000"/>
                <w:sz w:val="18"/>
                <w:szCs w:val="18"/>
              </w:rPr>
              <w:t>Tk</w:t>
            </w:r>
            <w:proofErr w:type="spellEnd"/>
            <w:r w:rsidRPr="004B5179">
              <w:rPr>
                <w:b/>
                <w:i/>
                <w:color w:val="000000"/>
                <w:sz w:val="18"/>
                <w:szCs w:val="18"/>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r w:rsidRPr="004B5179">
              <w:rPr>
                <w:b/>
                <w:i/>
                <w:color w:val="000000"/>
                <w:sz w:val="18"/>
                <w:szCs w:val="18"/>
              </w:rPr>
              <w:t>użytków gruntowych</w:t>
            </w: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proofErr w:type="spellStart"/>
            <w:r w:rsidRPr="004B5179">
              <w:rPr>
                <w:b/>
                <w:i/>
                <w:color w:val="000000"/>
                <w:sz w:val="18"/>
                <w:szCs w:val="18"/>
              </w:rPr>
              <w:t>glebozna-wczej</w:t>
            </w:r>
            <w:proofErr w:type="spellEnd"/>
            <w:r w:rsidRPr="004B5179">
              <w:rPr>
                <w:b/>
                <w:i/>
                <w:color w:val="000000"/>
                <w:sz w:val="18"/>
                <w:szCs w:val="18"/>
              </w:rPr>
              <w:t xml:space="preserve"> klasyfikacji</w:t>
            </w:r>
          </w:p>
        </w:tc>
      </w:tr>
      <w:tr w:rsidR="002618D3" w:rsidRPr="00472671"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w:t>
            </w:r>
          </w:p>
        </w:tc>
        <w:tc>
          <w:tcPr>
            <w:tcW w:w="135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lang w:eastAsia="en-US"/>
              </w:rPr>
            </w:pPr>
            <w:r w:rsidRPr="004B5179">
              <w:rPr>
                <w:b/>
                <w:i/>
                <w:color w:val="000000"/>
                <w:sz w:val="18"/>
                <w:szCs w:val="18"/>
                <w:lang w:eastAsia="en-US"/>
              </w:rPr>
              <w:t>2</w:t>
            </w:r>
          </w:p>
        </w:tc>
        <w:tc>
          <w:tcPr>
            <w:tcW w:w="141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3</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4</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5</w:t>
            </w:r>
          </w:p>
        </w:tc>
        <w:tc>
          <w:tcPr>
            <w:tcW w:w="565"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6</w:t>
            </w:r>
          </w:p>
        </w:tc>
        <w:tc>
          <w:tcPr>
            <w:tcW w:w="709"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7</w:t>
            </w:r>
          </w:p>
        </w:tc>
        <w:tc>
          <w:tcPr>
            <w:tcW w:w="1274"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8</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18</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1</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2</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rPr>
            </w:pPr>
            <w:r w:rsidRPr="00B02F6F">
              <w:rPr>
                <w:color w:val="000000"/>
                <w:sz w:val="18"/>
                <w:szCs w:val="18"/>
              </w:rPr>
              <w:t>G</w:t>
            </w:r>
            <w:r>
              <w:rPr>
                <w:color w:val="000000"/>
                <w:sz w:val="18"/>
                <w:szCs w:val="18"/>
              </w:rPr>
              <w:t>rzmiąca</w:t>
            </w:r>
          </w:p>
        </w:tc>
        <w:tc>
          <w:tcPr>
            <w:tcW w:w="567" w:type="dxa"/>
            <w:tcBorders>
              <w:top w:val="nil"/>
              <w:left w:val="nil"/>
              <w:bottom w:val="single" w:sz="8" w:space="0" w:color="auto"/>
              <w:right w:val="single" w:sz="8" w:space="0" w:color="auto"/>
            </w:tcBorders>
            <w:vAlign w:val="center"/>
          </w:tcPr>
          <w:p w:rsidR="00AE49F0" w:rsidRDefault="00B55356" w:rsidP="001D5C9C">
            <w:pPr>
              <w:jc w:val="center"/>
              <w:rPr>
                <w:color w:val="000000"/>
                <w:sz w:val="18"/>
                <w:szCs w:val="18"/>
              </w:rPr>
            </w:pPr>
            <w:r>
              <w:rPr>
                <w:color w:val="000000"/>
                <w:sz w:val="18"/>
                <w:szCs w:val="18"/>
              </w:rPr>
              <w:t>1404</w:t>
            </w:r>
          </w:p>
        </w:tc>
        <w:tc>
          <w:tcPr>
            <w:tcW w:w="567" w:type="dxa"/>
            <w:tcBorders>
              <w:top w:val="nil"/>
              <w:left w:val="nil"/>
              <w:bottom w:val="single" w:sz="8" w:space="0" w:color="auto"/>
              <w:right w:val="single" w:sz="8" w:space="0" w:color="auto"/>
            </w:tcBorders>
            <w:vAlign w:val="center"/>
          </w:tcPr>
          <w:p w:rsidR="00AE49F0" w:rsidRDefault="00292CC3" w:rsidP="001D5C9C">
            <w:pPr>
              <w:jc w:val="center"/>
              <w:rPr>
                <w:color w:val="000000"/>
                <w:sz w:val="18"/>
                <w:szCs w:val="18"/>
              </w:rPr>
            </w:pPr>
            <w:r>
              <w:rPr>
                <w:color w:val="000000"/>
                <w:sz w:val="18"/>
                <w:szCs w:val="18"/>
              </w:rPr>
              <w:t>630</w:t>
            </w:r>
          </w:p>
        </w:tc>
        <w:tc>
          <w:tcPr>
            <w:tcW w:w="565" w:type="dxa"/>
            <w:tcBorders>
              <w:top w:val="nil"/>
              <w:left w:val="nil"/>
              <w:bottom w:val="single" w:sz="8" w:space="0" w:color="auto"/>
              <w:right w:val="single" w:sz="8" w:space="0" w:color="auto"/>
            </w:tcBorders>
            <w:vAlign w:val="center"/>
          </w:tcPr>
          <w:p w:rsidR="00AE49F0" w:rsidRDefault="00292CC3" w:rsidP="001D5C9C">
            <w:pPr>
              <w:spacing w:line="218" w:lineRule="auto"/>
              <w:jc w:val="center"/>
              <w:rPr>
                <w:rFonts w:ascii="Arial Narrow" w:hAnsi="Arial Narrow" w:cs="Arial Narrow"/>
                <w:vanish/>
                <w:sz w:val="18"/>
                <w:szCs w:val="18"/>
              </w:rPr>
            </w:pPr>
            <w:r>
              <w:rPr>
                <w:rFonts w:ascii="Arial Narrow" w:hAnsi="Arial Narrow" w:cs="Arial Narrow"/>
                <w:sz w:val="18"/>
                <w:szCs w:val="18"/>
              </w:rPr>
              <w:t>301</w:t>
            </w:r>
          </w:p>
        </w:tc>
        <w:tc>
          <w:tcPr>
            <w:tcW w:w="709" w:type="dxa"/>
            <w:tcBorders>
              <w:top w:val="nil"/>
              <w:left w:val="nil"/>
              <w:bottom w:val="single" w:sz="8" w:space="0" w:color="auto"/>
              <w:right w:val="single" w:sz="8"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350</w:t>
            </w:r>
          </w:p>
        </w:tc>
        <w:tc>
          <w:tcPr>
            <w:tcW w:w="1274" w:type="dxa"/>
            <w:tcBorders>
              <w:top w:val="nil"/>
              <w:left w:val="nil"/>
              <w:bottom w:val="single" w:sz="8" w:space="0" w:color="auto"/>
              <w:right w:val="single" w:sz="8"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13</w:t>
            </w:r>
          </w:p>
        </w:tc>
        <w:tc>
          <w:tcPr>
            <w:tcW w:w="1417" w:type="dxa"/>
            <w:tcBorders>
              <w:top w:val="nil"/>
              <w:left w:val="nil"/>
              <w:bottom w:val="single" w:sz="8" w:space="0" w:color="auto"/>
              <w:right w:val="single" w:sz="4"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372</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45</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color w:val="000000"/>
                <w:sz w:val="18"/>
                <w:szCs w:val="18"/>
              </w:rPr>
            </w:pPr>
            <w:r w:rsidRPr="001D5C9C">
              <w:rPr>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Pr="001D5C9C" w:rsidRDefault="00A5001E" w:rsidP="001D5C9C">
            <w:pPr>
              <w:jc w:val="center"/>
              <w:rPr>
                <w:rFonts w:ascii="Calibri" w:eastAsia="Calibri" w:hAnsi="Calibri"/>
                <w:sz w:val="18"/>
                <w:szCs w:val="18"/>
              </w:rPr>
            </w:pPr>
            <w:r w:rsidRPr="001D5C9C">
              <w:rPr>
                <w:rFonts w:ascii="Calibri" w:eastAsia="Calibri" w:hAnsi="Calibri"/>
                <w:sz w:val="18"/>
                <w:szCs w:val="18"/>
              </w:rPr>
              <w:t>985</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2</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3</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rPr>
            </w:pPr>
            <w:r>
              <w:rPr>
                <w:color w:val="000000"/>
                <w:sz w:val="18"/>
                <w:szCs w:val="18"/>
              </w:rPr>
              <w:t>Kolce</w:t>
            </w:r>
          </w:p>
        </w:tc>
        <w:tc>
          <w:tcPr>
            <w:tcW w:w="567" w:type="dxa"/>
            <w:tcBorders>
              <w:top w:val="nil"/>
              <w:left w:val="nil"/>
              <w:bottom w:val="single" w:sz="8" w:space="0" w:color="auto"/>
              <w:right w:val="single" w:sz="8" w:space="0" w:color="auto"/>
            </w:tcBorders>
            <w:vAlign w:val="center"/>
          </w:tcPr>
          <w:p w:rsidR="00AE49F0" w:rsidRDefault="00B55356" w:rsidP="00AE49F0">
            <w:pPr>
              <w:jc w:val="center"/>
              <w:rPr>
                <w:color w:val="000000"/>
                <w:sz w:val="18"/>
                <w:szCs w:val="18"/>
              </w:rPr>
            </w:pPr>
            <w:r>
              <w:rPr>
                <w:color w:val="000000"/>
                <w:sz w:val="18"/>
                <w:szCs w:val="18"/>
              </w:rPr>
              <w:t>142</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173</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97</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100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122</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8</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3</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lang w:eastAsia="en-US"/>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4</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lang w:eastAsia="en-US"/>
              </w:rPr>
            </w:pPr>
            <w:r>
              <w:rPr>
                <w:color w:val="000000"/>
                <w:sz w:val="18"/>
                <w:szCs w:val="18"/>
                <w:lang w:eastAsia="en-US"/>
              </w:rPr>
              <w:t>Łomnica</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846</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464</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258</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210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30</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234</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F231E4" w:rsidP="00AE49F0">
            <w:pPr>
              <w:jc w:val="center"/>
              <w:rPr>
                <w:color w:val="000000"/>
                <w:sz w:val="18"/>
                <w:szCs w:val="18"/>
              </w:rPr>
            </w:pPr>
            <w:r>
              <w:rPr>
                <w:color w:val="000000"/>
                <w:sz w:val="18"/>
                <w:szCs w:val="18"/>
              </w:rPr>
              <w:t>589</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A1BAE">
        <w:trPr>
          <w:trHeight w:val="412"/>
        </w:trPr>
        <w:tc>
          <w:tcPr>
            <w:tcW w:w="413" w:type="dxa"/>
            <w:tcBorders>
              <w:top w:val="nil"/>
              <w:left w:val="single" w:sz="8" w:space="0" w:color="auto"/>
              <w:bottom w:val="single" w:sz="8" w:space="0" w:color="auto"/>
              <w:right w:val="single" w:sz="8" w:space="0" w:color="auto"/>
            </w:tcBorders>
            <w:vAlign w:val="center"/>
          </w:tcPr>
          <w:p w:rsidR="00AE49F0" w:rsidRDefault="00AE49F0" w:rsidP="00AE49F0">
            <w:pPr>
              <w:jc w:val="center"/>
              <w:rPr>
                <w:color w:val="000000"/>
                <w:sz w:val="18"/>
                <w:szCs w:val="18"/>
              </w:rPr>
            </w:pPr>
          </w:p>
          <w:p w:rsidR="00AE49F0" w:rsidRDefault="00AE49F0" w:rsidP="009A1BAE">
            <w:pPr>
              <w:jc w:val="center"/>
              <w:rPr>
                <w:color w:val="000000"/>
                <w:sz w:val="18"/>
                <w:szCs w:val="18"/>
              </w:rPr>
            </w:pPr>
            <w:r>
              <w:rPr>
                <w:color w:val="000000"/>
                <w:sz w:val="18"/>
                <w:szCs w:val="18"/>
              </w:rPr>
              <w:t>4</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lang w:eastAsia="en-US"/>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5</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lang w:eastAsia="en-US"/>
              </w:rPr>
            </w:pPr>
            <w:r>
              <w:rPr>
                <w:color w:val="000000"/>
                <w:sz w:val="18"/>
                <w:szCs w:val="18"/>
                <w:lang w:eastAsia="en-US"/>
              </w:rPr>
              <w:t>Sierpnica</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876</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796</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414</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220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29</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bCs/>
                <w:color w:val="000000"/>
                <w:kern w:val="28"/>
                <w:sz w:val="18"/>
                <w:szCs w:val="18"/>
              </w:rPr>
            </w:pPr>
            <w:r>
              <w:rPr>
                <w:bCs/>
                <w:color w:val="000000"/>
                <w:kern w:val="28"/>
                <w:sz w:val="18"/>
                <w:szCs w:val="18"/>
              </w:rPr>
              <w:t>634</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38</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197</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AE49F0">
        <w:trPr>
          <w:trHeight w:val="315"/>
        </w:trPr>
        <w:tc>
          <w:tcPr>
            <w:tcW w:w="3189" w:type="dxa"/>
            <w:gridSpan w:val="3"/>
            <w:tcBorders>
              <w:top w:val="single" w:sz="8" w:space="0" w:color="auto"/>
              <w:left w:val="single" w:sz="8" w:space="0" w:color="auto"/>
              <w:bottom w:val="single" w:sz="8" w:space="0" w:color="auto"/>
              <w:right w:val="single" w:sz="8" w:space="0" w:color="000000"/>
            </w:tcBorders>
            <w:vAlign w:val="center"/>
            <w:hideMark/>
          </w:tcPr>
          <w:p w:rsidR="00AE49F0" w:rsidRDefault="00AE49F0" w:rsidP="00AE49F0">
            <w:pPr>
              <w:jc w:val="center"/>
              <w:rPr>
                <w:b/>
                <w:bCs/>
                <w:color w:val="000000"/>
                <w:sz w:val="18"/>
                <w:szCs w:val="18"/>
              </w:rPr>
            </w:pPr>
            <w:r>
              <w:rPr>
                <w:b/>
                <w:bCs/>
                <w:color w:val="000000"/>
                <w:sz w:val="18"/>
                <w:szCs w:val="18"/>
              </w:rPr>
              <w:t>Razem</w:t>
            </w:r>
          </w:p>
        </w:tc>
        <w:tc>
          <w:tcPr>
            <w:tcW w:w="567" w:type="dxa"/>
            <w:tcBorders>
              <w:top w:val="nil"/>
              <w:left w:val="nil"/>
              <w:bottom w:val="single" w:sz="8" w:space="0" w:color="auto"/>
              <w:right w:val="single" w:sz="8" w:space="0" w:color="auto"/>
            </w:tcBorders>
            <w:vAlign w:val="center"/>
          </w:tcPr>
          <w:p w:rsidR="00AE49F0" w:rsidRDefault="00B55356" w:rsidP="00AE49F0">
            <w:pPr>
              <w:jc w:val="center"/>
              <w:rPr>
                <w:b/>
                <w:bCs/>
                <w:color w:val="000000"/>
                <w:sz w:val="18"/>
                <w:szCs w:val="18"/>
              </w:rPr>
            </w:pPr>
            <w:r>
              <w:rPr>
                <w:b/>
                <w:bCs/>
                <w:color w:val="000000"/>
                <w:sz w:val="18"/>
                <w:szCs w:val="18"/>
              </w:rPr>
              <w:t>3268</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b/>
                <w:bCs/>
                <w:color w:val="000000"/>
                <w:sz w:val="18"/>
                <w:szCs w:val="18"/>
              </w:rPr>
            </w:pPr>
            <w:r>
              <w:rPr>
                <w:b/>
                <w:bCs/>
                <w:color w:val="000000"/>
                <w:sz w:val="18"/>
                <w:szCs w:val="18"/>
              </w:rPr>
              <w:t>2063</w:t>
            </w:r>
          </w:p>
        </w:tc>
        <w:tc>
          <w:tcPr>
            <w:tcW w:w="565" w:type="dxa"/>
            <w:tcBorders>
              <w:top w:val="nil"/>
              <w:left w:val="nil"/>
              <w:bottom w:val="single" w:sz="8" w:space="0" w:color="auto"/>
              <w:right w:val="single" w:sz="8" w:space="0" w:color="auto"/>
            </w:tcBorders>
            <w:vAlign w:val="center"/>
          </w:tcPr>
          <w:p w:rsidR="00AE49F0" w:rsidRDefault="00292CC3" w:rsidP="00AE49F0">
            <w:pPr>
              <w:jc w:val="center"/>
              <w:rPr>
                <w:b/>
                <w:bCs/>
                <w:color w:val="000000"/>
                <w:sz w:val="18"/>
                <w:szCs w:val="18"/>
              </w:rPr>
            </w:pPr>
            <w:r>
              <w:rPr>
                <w:b/>
                <w:bCs/>
                <w:color w:val="000000"/>
                <w:sz w:val="18"/>
                <w:szCs w:val="18"/>
              </w:rPr>
              <w:t>1070</w:t>
            </w:r>
          </w:p>
        </w:tc>
        <w:tc>
          <w:tcPr>
            <w:tcW w:w="709"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880</w:t>
            </w:r>
          </w:p>
        </w:tc>
        <w:tc>
          <w:tcPr>
            <w:tcW w:w="1274"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74</w:t>
            </w:r>
          </w:p>
        </w:tc>
        <w:tc>
          <w:tcPr>
            <w:tcW w:w="1417"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26</w:t>
            </w:r>
          </w:p>
        </w:tc>
        <w:tc>
          <w:tcPr>
            <w:tcW w:w="709"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1362</w:t>
            </w:r>
          </w:p>
        </w:tc>
        <w:tc>
          <w:tcPr>
            <w:tcW w:w="708"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27</w:t>
            </w:r>
          </w:p>
        </w:tc>
        <w:tc>
          <w:tcPr>
            <w:tcW w:w="851"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108</w:t>
            </w:r>
          </w:p>
        </w:tc>
        <w:tc>
          <w:tcPr>
            <w:tcW w:w="709"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w:t>
            </w:r>
          </w:p>
        </w:tc>
        <w:tc>
          <w:tcPr>
            <w:tcW w:w="850"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w:t>
            </w:r>
          </w:p>
        </w:tc>
        <w:tc>
          <w:tcPr>
            <w:tcW w:w="851"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1779</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r>
    </w:tbl>
    <w:p w:rsidR="002618D3" w:rsidRDefault="002618D3" w:rsidP="002618D3">
      <w:pPr>
        <w:rPr>
          <w:kern w:val="28"/>
          <w:sz w:val="18"/>
          <w:szCs w:val="18"/>
        </w:rPr>
      </w:pPr>
    </w:p>
    <w:p w:rsidR="002618D3" w:rsidRDefault="002618D3" w:rsidP="002618D3">
      <w:pPr>
        <w:ind w:left="1134" w:hanging="1134"/>
        <w:rPr>
          <w:kern w:val="28"/>
          <w:sz w:val="22"/>
          <w:szCs w:val="22"/>
        </w:rPr>
      </w:pPr>
      <w:r>
        <w:rPr>
          <w:kern w:val="28"/>
          <w:sz w:val="22"/>
          <w:szCs w:val="22"/>
        </w:rPr>
        <w:t>Skróty użyte w tabel i oznaczają:</w:t>
      </w:r>
    </w:p>
    <w:p w:rsidR="002618D3" w:rsidRDefault="002618D3" w:rsidP="002618D3">
      <w:pPr>
        <w:numPr>
          <w:ilvl w:val="0"/>
          <w:numId w:val="4"/>
        </w:numPr>
        <w:rPr>
          <w:kern w:val="28"/>
          <w:sz w:val="22"/>
          <w:szCs w:val="22"/>
        </w:rPr>
      </w:pPr>
      <w:r>
        <w:rPr>
          <w:kern w:val="28"/>
          <w:sz w:val="22"/>
          <w:szCs w:val="22"/>
        </w:rPr>
        <w:t>Id – identyfikator obrę</w:t>
      </w:r>
      <w:r>
        <w:rPr>
          <w:kern w:val="28"/>
          <w:sz w:val="22"/>
          <w:szCs w:val="22"/>
        </w:rPr>
        <w:fldChar w:fldCharType="begin"/>
      </w:r>
      <w:r>
        <w:rPr>
          <w:kern w:val="28"/>
          <w:sz w:val="22"/>
          <w:szCs w:val="22"/>
        </w:rPr>
        <w:instrText xml:space="preserve"> LISTNUM </w:instrText>
      </w:r>
      <w:r>
        <w:rPr>
          <w:kern w:val="28"/>
          <w:sz w:val="22"/>
          <w:szCs w:val="22"/>
        </w:rPr>
        <w:fldChar w:fldCharType="end"/>
      </w:r>
      <w:r>
        <w:rPr>
          <w:kern w:val="28"/>
          <w:sz w:val="22"/>
          <w:szCs w:val="22"/>
        </w:rPr>
        <w:t xml:space="preserve">bu ewidencyjnego, o którym mowa w załączniku nr 1 do rozporządzenia w sprawie </w:t>
      </w:r>
      <w:proofErr w:type="spellStart"/>
      <w:r>
        <w:rPr>
          <w:kern w:val="28"/>
          <w:sz w:val="22"/>
          <w:szCs w:val="22"/>
        </w:rPr>
        <w:t>EGiB</w:t>
      </w:r>
      <w:proofErr w:type="spellEnd"/>
    </w:p>
    <w:p w:rsidR="002618D3" w:rsidRDefault="002618D3" w:rsidP="002618D3">
      <w:pPr>
        <w:numPr>
          <w:ilvl w:val="0"/>
          <w:numId w:val="4"/>
        </w:numPr>
        <w:rPr>
          <w:kern w:val="28"/>
          <w:sz w:val="22"/>
          <w:szCs w:val="22"/>
        </w:rPr>
      </w:pPr>
      <w:r>
        <w:rPr>
          <w:kern w:val="28"/>
          <w:sz w:val="22"/>
          <w:szCs w:val="22"/>
        </w:rPr>
        <w:t>P</w:t>
      </w:r>
      <w:r w:rsidR="008D0500">
        <w:rPr>
          <w:kern w:val="28"/>
          <w:sz w:val="22"/>
          <w:szCs w:val="22"/>
        </w:rPr>
        <w:t xml:space="preserve"> </w:t>
      </w:r>
      <w:proofErr w:type="spellStart"/>
      <w:r>
        <w:rPr>
          <w:kern w:val="28"/>
          <w:sz w:val="22"/>
          <w:szCs w:val="22"/>
        </w:rPr>
        <w:t>obr</w:t>
      </w:r>
      <w:proofErr w:type="spellEnd"/>
      <w:r>
        <w:rPr>
          <w:kern w:val="28"/>
          <w:sz w:val="22"/>
          <w:szCs w:val="22"/>
          <w:vertAlign w:val="subscript"/>
        </w:rPr>
        <w:t xml:space="preserve"> – </w:t>
      </w:r>
      <w:r>
        <w:rPr>
          <w:kern w:val="28"/>
          <w:sz w:val="22"/>
          <w:szCs w:val="22"/>
        </w:rPr>
        <w:t>pole powierzchni obrębu ewidencyjnego,</w:t>
      </w:r>
    </w:p>
    <w:p w:rsidR="002618D3" w:rsidRDefault="002618D3" w:rsidP="002618D3">
      <w:pPr>
        <w:numPr>
          <w:ilvl w:val="0"/>
          <w:numId w:val="4"/>
        </w:numPr>
        <w:rPr>
          <w:kern w:val="28"/>
          <w:sz w:val="22"/>
          <w:szCs w:val="22"/>
        </w:rPr>
      </w:pPr>
      <w:proofErr w:type="spellStart"/>
      <w:r>
        <w:rPr>
          <w:kern w:val="28"/>
          <w:sz w:val="22"/>
          <w:szCs w:val="22"/>
        </w:rPr>
        <w:t>Ldz</w:t>
      </w:r>
      <w:proofErr w:type="spellEnd"/>
      <w:r>
        <w:rPr>
          <w:kern w:val="28"/>
          <w:sz w:val="22"/>
          <w:szCs w:val="22"/>
        </w:rPr>
        <w:t xml:space="preserve"> – liczba działek ewidencyjnych </w:t>
      </w:r>
    </w:p>
    <w:p w:rsidR="002618D3" w:rsidRDefault="002618D3" w:rsidP="002618D3">
      <w:pPr>
        <w:numPr>
          <w:ilvl w:val="0"/>
          <w:numId w:val="4"/>
        </w:numPr>
        <w:rPr>
          <w:kern w:val="28"/>
          <w:sz w:val="22"/>
          <w:szCs w:val="22"/>
        </w:rPr>
      </w:pPr>
      <w:r>
        <w:rPr>
          <w:kern w:val="28"/>
          <w:sz w:val="22"/>
          <w:szCs w:val="22"/>
        </w:rPr>
        <w:t>LJR – liczba jednostek rejestrowych gruntów</w:t>
      </w:r>
    </w:p>
    <w:p w:rsidR="002618D3" w:rsidRDefault="002618D3"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2618D3" w:rsidRDefault="002618D3" w:rsidP="00D33A4A">
      <w:pPr>
        <w:rPr>
          <w:kern w:val="28"/>
          <w:sz w:val="22"/>
          <w:szCs w:val="22"/>
        </w:rPr>
      </w:pPr>
    </w:p>
    <w:p w:rsidR="002618D3" w:rsidRDefault="002618D3" w:rsidP="002618D3">
      <w:pPr>
        <w:ind w:left="1134" w:hanging="1134"/>
        <w:rPr>
          <w:b/>
          <w:kern w:val="28"/>
          <w:sz w:val="22"/>
          <w:szCs w:val="22"/>
        </w:rPr>
      </w:pPr>
      <w:r>
        <w:rPr>
          <w:b/>
          <w:kern w:val="28"/>
          <w:sz w:val="22"/>
          <w:szCs w:val="22"/>
        </w:rPr>
        <w:lastRenderedPageBreak/>
        <w:t xml:space="preserve">Tabela nr  2 - Podstawowe informacje charakteryzujące sposób założenia i prowadzenia </w:t>
      </w:r>
      <w:proofErr w:type="spellStart"/>
      <w:r>
        <w:rPr>
          <w:b/>
          <w:kern w:val="28"/>
          <w:sz w:val="22"/>
          <w:szCs w:val="22"/>
        </w:rPr>
        <w:t>EGiB</w:t>
      </w:r>
      <w:proofErr w:type="spellEnd"/>
    </w:p>
    <w:p w:rsidR="002618D3" w:rsidRDefault="002618D3" w:rsidP="002618D3">
      <w:pPr>
        <w:ind w:left="1134" w:hanging="1134"/>
        <w:rPr>
          <w:kern w:val="28"/>
          <w:sz w:val="22"/>
          <w:szCs w:val="22"/>
        </w:rPr>
      </w:pPr>
    </w:p>
    <w:p w:rsidR="002618D3" w:rsidRDefault="002618D3" w:rsidP="002618D3">
      <w:pPr>
        <w:rPr>
          <w:kern w:val="28"/>
          <w:sz w:val="18"/>
          <w:szCs w:val="18"/>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134"/>
        <w:gridCol w:w="2126"/>
        <w:gridCol w:w="993"/>
        <w:gridCol w:w="708"/>
        <w:gridCol w:w="567"/>
        <w:gridCol w:w="851"/>
        <w:gridCol w:w="567"/>
        <w:gridCol w:w="850"/>
        <w:gridCol w:w="709"/>
        <w:gridCol w:w="1418"/>
        <w:gridCol w:w="850"/>
        <w:gridCol w:w="1134"/>
        <w:gridCol w:w="1277"/>
      </w:tblGrid>
      <w:tr w:rsidR="002618D3" w:rsidTr="00CF4F41">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sz w:val="20"/>
                <w:szCs w:val="20"/>
                <w:lang w:val="pl-PL"/>
              </w:rPr>
            </w:pPr>
            <w:r w:rsidRPr="004B5179">
              <w:rPr>
                <w:sz w:val="20"/>
                <w:szCs w:val="20"/>
                <w:lang w:val="pl-PL"/>
              </w:rPr>
              <w:t>Lp.</w:t>
            </w:r>
          </w:p>
        </w:tc>
        <w:tc>
          <w:tcPr>
            <w:tcW w:w="2693" w:type="dxa"/>
            <w:gridSpan w:val="2"/>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Obręb</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sz w:val="20"/>
                <w:szCs w:val="20"/>
              </w:rPr>
            </w:pPr>
            <w:r w:rsidRPr="004B5179">
              <w:rPr>
                <w:b/>
                <w:sz w:val="20"/>
                <w:szCs w:val="20"/>
              </w:rPr>
              <w:t xml:space="preserve">Materiały źródłowe wykorzystane do założenia/ odnowienia </w:t>
            </w:r>
            <w:proofErr w:type="spellStart"/>
            <w:r w:rsidRPr="004B5179">
              <w:rPr>
                <w:b/>
                <w:sz w:val="20"/>
                <w:szCs w:val="20"/>
              </w:rPr>
              <w:t>EGiB</w:t>
            </w:r>
            <w:proofErr w:type="spellEnd"/>
            <w:r w:rsidRPr="004B5179">
              <w:rPr>
                <w:rStyle w:val="Odwoanieprzypisudolnego"/>
                <w:b/>
                <w:sz w:val="20"/>
                <w:szCs w:val="20"/>
              </w:rPr>
              <w:footnoteReference w:id="2"/>
            </w:r>
            <w:r w:rsidRPr="004B5179">
              <w:rPr>
                <w:b/>
                <w:sz w:val="20"/>
                <w:szCs w:val="20"/>
                <w:vertAlign w:val="superscript"/>
              </w:rPr>
              <w:t>)</w:t>
            </w:r>
            <w:r w:rsidRPr="004B5179">
              <w:rPr>
                <w:b/>
                <w:sz w:val="20"/>
                <w:szCs w:val="20"/>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0" w:line="240" w:lineRule="auto"/>
              <w:jc w:val="left"/>
              <w:rPr>
                <w:sz w:val="20"/>
                <w:szCs w:val="20"/>
                <w:lang w:val="pl-PL"/>
              </w:rPr>
            </w:pPr>
            <w:r w:rsidRPr="004B5179">
              <w:rPr>
                <w:sz w:val="20"/>
                <w:szCs w:val="20"/>
                <w:lang w:val="pl-PL"/>
              </w:rPr>
              <w:t>Szacunkowa liczba punktów granicz</w:t>
            </w:r>
            <w:r w:rsidR="00521802" w:rsidRPr="004B5179">
              <w:rPr>
                <w:sz w:val="20"/>
                <w:szCs w:val="20"/>
                <w:lang w:val="pl-PL"/>
              </w:rPr>
              <w:t>-</w:t>
            </w:r>
            <w:proofErr w:type="spellStart"/>
            <w:r w:rsidRPr="004B5179">
              <w:rPr>
                <w:sz w:val="20"/>
                <w:szCs w:val="20"/>
                <w:lang w:val="pl-PL"/>
              </w:rPr>
              <w:t>nych</w:t>
            </w:r>
            <w:proofErr w:type="spellEnd"/>
            <w:r w:rsidRPr="004B5179">
              <w:rPr>
                <w:sz w:val="20"/>
                <w:szCs w:val="20"/>
                <w:lang w:val="pl-PL"/>
              </w:rPr>
              <w:t xml:space="preserve"> ogółem</w:t>
            </w:r>
          </w:p>
        </w:tc>
        <w:tc>
          <w:tcPr>
            <w:tcW w:w="4252" w:type="dxa"/>
            <w:gridSpan w:val="6"/>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Szacunkowy odsetek pkt granicznych, określonych  z błędem średnim:</w:t>
            </w:r>
          </w:p>
          <w:p w:rsidR="002618D3" w:rsidRPr="004B5179" w:rsidRDefault="002618D3">
            <w:pPr>
              <w:jc w:val="center"/>
              <w:rPr>
                <w:b/>
              </w:rPr>
            </w:pPr>
            <w:r w:rsidRPr="004B5179">
              <w:rPr>
                <w:b/>
              </w:rPr>
              <w:t>[m]</w:t>
            </w:r>
          </w:p>
        </w:tc>
        <w:tc>
          <w:tcPr>
            <w:tcW w:w="3402" w:type="dxa"/>
            <w:gridSpan w:val="3"/>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Mapa ewidencyjna</w:t>
            </w:r>
          </w:p>
          <w:p w:rsidR="002618D3" w:rsidRPr="004B5179" w:rsidRDefault="002618D3">
            <w:pPr>
              <w:pStyle w:val="Nagwek2"/>
              <w:spacing w:before="360" w:line="240" w:lineRule="auto"/>
              <w:jc w:val="center"/>
              <w:rPr>
                <w:sz w:val="20"/>
                <w:szCs w:val="20"/>
                <w:lang w:val="pl-PL"/>
              </w:rPr>
            </w:pPr>
            <w:r w:rsidRPr="004B5179">
              <w:rPr>
                <w:sz w:val="20"/>
                <w:szCs w:val="20"/>
                <w:lang w:val="pl-PL"/>
              </w:rPr>
              <w:t>.</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pStyle w:val="Nagwek2"/>
              <w:spacing w:before="360" w:line="240" w:lineRule="auto"/>
              <w:jc w:val="center"/>
              <w:rPr>
                <w:sz w:val="20"/>
                <w:szCs w:val="20"/>
                <w:vertAlign w:val="superscript"/>
                <w:lang w:val="pl-PL"/>
              </w:rPr>
            </w:pPr>
            <w:r w:rsidRPr="004B5179">
              <w:rPr>
                <w:sz w:val="20"/>
                <w:szCs w:val="20"/>
                <w:lang w:val="pl-PL"/>
              </w:rPr>
              <w:t xml:space="preserve">Informacje o osnowie geodezyjnej wykorzystanej do założenia </w:t>
            </w:r>
            <w:proofErr w:type="spellStart"/>
            <w:r w:rsidRPr="004B5179">
              <w:rPr>
                <w:sz w:val="20"/>
                <w:szCs w:val="20"/>
                <w:lang w:val="pl-PL"/>
              </w:rPr>
              <w:t>EGiB</w:t>
            </w:r>
            <w:proofErr w:type="spellEnd"/>
            <w:r w:rsidRPr="004B5179">
              <w:rPr>
                <w:rStyle w:val="Odwoanieprzypisudolnego"/>
                <w:sz w:val="20"/>
                <w:szCs w:val="20"/>
                <w:lang w:val="pl-PL"/>
              </w:rPr>
              <w:footnoteReference w:id="3"/>
            </w:r>
            <w:r w:rsidRPr="004B5179">
              <w:rPr>
                <w:sz w:val="20"/>
                <w:szCs w:val="20"/>
                <w:vertAlign w:val="superscript"/>
                <w:lang w:val="pl-PL"/>
              </w:rPr>
              <w:t>)</w:t>
            </w:r>
          </w:p>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vertAlign w:val="superscript"/>
                <w:lang w:val="pl-PL"/>
              </w:rPr>
            </w:pPr>
          </w:p>
        </w:tc>
      </w:tr>
      <w:tr w:rsidR="003A0C01" w:rsidTr="00CF4F41">
        <w:trPr>
          <w:trHeight w:val="119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Id</w:t>
            </w:r>
          </w:p>
        </w:tc>
        <w:tc>
          <w:tcPr>
            <w:tcW w:w="1134"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nazwa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ind w:left="-108" w:right="-108"/>
              <w:jc w:val="center"/>
              <w:rPr>
                <w:b w:val="0"/>
                <w:sz w:val="20"/>
                <w:szCs w:val="20"/>
                <w:lang w:val="pl-PL"/>
              </w:rPr>
            </w:pPr>
            <w:r>
              <w:rPr>
                <w:b w:val="0"/>
                <w:sz w:val="20"/>
                <w:szCs w:val="20"/>
                <w:lang w:val="pl-PL"/>
              </w:rPr>
              <w:t>≤ 0,10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xml:space="preserve">0,11 -0,30  </w:t>
            </w:r>
            <w:r>
              <w:rPr>
                <w:b w:val="0"/>
                <w:sz w:val="20"/>
                <w:szCs w:val="20"/>
                <w:lang w:val="pl-PL"/>
              </w:rPr>
              <w:br/>
            </w:r>
          </w:p>
        </w:tc>
        <w:tc>
          <w:tcPr>
            <w:tcW w:w="851"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0,31-0,60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rPr>
                <w:b w:val="0"/>
                <w:sz w:val="20"/>
                <w:szCs w:val="20"/>
                <w:lang w:val="pl-PL"/>
              </w:rPr>
            </w:pPr>
            <w:r>
              <w:rPr>
                <w:b w:val="0"/>
                <w:sz w:val="20"/>
                <w:szCs w:val="20"/>
                <w:lang w:val="pl-PL"/>
              </w:rPr>
              <w:t xml:space="preserve">0,61- 1,00 </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1,01-3,0</w:t>
            </w:r>
          </w:p>
        </w:tc>
        <w:tc>
          <w:tcPr>
            <w:tcW w:w="709"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3m</w:t>
            </w:r>
          </w:p>
        </w:tc>
        <w:tc>
          <w:tcPr>
            <w:tcW w:w="141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vertAlign w:val="superscript"/>
                <w:lang w:val="pl-PL"/>
              </w:rPr>
            </w:pPr>
            <w:r>
              <w:rPr>
                <w:b w:val="0"/>
                <w:sz w:val="20"/>
                <w:szCs w:val="20"/>
                <w:lang w:val="pl-PL"/>
              </w:rPr>
              <w:t>postać mapy</w:t>
            </w:r>
            <w:r>
              <w:rPr>
                <w:b w:val="0"/>
                <w:sz w:val="20"/>
                <w:szCs w:val="20"/>
                <w:vertAlign w:val="superscript"/>
                <w:lang w:val="pl-PL"/>
              </w:rPr>
              <w:footnoteReference w:id="4"/>
            </w:r>
            <w:r>
              <w:rPr>
                <w:b w:val="0"/>
                <w:sz w:val="20"/>
                <w:szCs w:val="20"/>
                <w:vertAlign w:val="superscript"/>
                <w:lang w:val="pl-PL"/>
              </w:rPr>
              <w:t>)</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lang w:val="pl-PL"/>
              </w:rPr>
            </w:pPr>
            <w:r>
              <w:rPr>
                <w:b w:val="0"/>
                <w:sz w:val="20"/>
                <w:szCs w:val="20"/>
                <w:lang w:val="pl-PL"/>
              </w:rPr>
              <w:t xml:space="preserve">skala </w:t>
            </w:r>
          </w:p>
        </w:tc>
        <w:tc>
          <w:tcPr>
            <w:tcW w:w="1134" w:type="dxa"/>
            <w:tcBorders>
              <w:top w:val="single" w:sz="4" w:space="0" w:color="auto"/>
              <w:left w:val="single" w:sz="4" w:space="0" w:color="auto"/>
              <w:bottom w:val="single" w:sz="4" w:space="0" w:color="auto"/>
              <w:right w:val="single" w:sz="4" w:space="0" w:color="auto"/>
            </w:tcBorders>
            <w:hideMark/>
          </w:tcPr>
          <w:p w:rsidR="002618D3" w:rsidRDefault="001D5C9C">
            <w:pPr>
              <w:pStyle w:val="Nagwek2"/>
              <w:spacing w:before="360" w:line="240" w:lineRule="auto"/>
              <w:jc w:val="center"/>
              <w:rPr>
                <w:b w:val="0"/>
                <w:sz w:val="20"/>
                <w:szCs w:val="20"/>
                <w:lang w:val="pl-PL"/>
              </w:rPr>
            </w:pPr>
            <w:r>
              <w:rPr>
                <w:b w:val="0"/>
                <w:sz w:val="20"/>
                <w:szCs w:val="20"/>
                <w:lang w:val="pl-PL"/>
              </w:rPr>
              <w:t xml:space="preserve">Układ </w:t>
            </w:r>
            <w:proofErr w:type="spellStart"/>
            <w:r>
              <w:rPr>
                <w:b w:val="0"/>
                <w:sz w:val="20"/>
                <w:szCs w:val="20"/>
                <w:lang w:val="pl-PL"/>
              </w:rPr>
              <w:t>współrzęd-</w:t>
            </w:r>
            <w:r w:rsidR="007F3B51">
              <w:rPr>
                <w:b w:val="0"/>
                <w:sz w:val="20"/>
                <w:szCs w:val="20"/>
                <w:lang w:val="pl-PL"/>
              </w:rPr>
              <w:t>nych</w:t>
            </w:r>
            <w:proofErr w:type="spellEnd"/>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r>
      <w:tr w:rsidR="00F20E55" w:rsidTr="00CF4F41">
        <w:trPr>
          <w:trHeight w:val="1230"/>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2</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pStyle w:val="Nagwek2"/>
              <w:spacing w:before="0" w:line="240" w:lineRule="auto"/>
              <w:jc w:val="center"/>
              <w:rPr>
                <w:b w:val="0"/>
                <w:bCs w:val="0"/>
                <w:kern w:val="28"/>
                <w:sz w:val="20"/>
                <w:szCs w:val="20"/>
                <w:lang w:val="pl-PL"/>
              </w:rPr>
            </w:pPr>
            <w:r>
              <w:rPr>
                <w:b w:val="0"/>
                <w:bCs w:val="0"/>
                <w:kern w:val="28"/>
                <w:sz w:val="20"/>
                <w:szCs w:val="20"/>
                <w:lang w:val="pl-PL"/>
              </w:rPr>
              <w:t>Grzmiąca</w:t>
            </w:r>
          </w:p>
        </w:tc>
        <w:tc>
          <w:tcPr>
            <w:tcW w:w="2126" w:type="dxa"/>
            <w:tcBorders>
              <w:top w:val="single" w:sz="4" w:space="0" w:color="auto"/>
              <w:left w:val="single" w:sz="4" w:space="0" w:color="auto"/>
              <w:bottom w:val="single" w:sz="4" w:space="0" w:color="auto"/>
              <w:right w:val="single" w:sz="4" w:space="0" w:color="auto"/>
            </w:tcBorders>
          </w:tcPr>
          <w:p w:rsidR="00091C68" w:rsidRDefault="00091C68" w:rsidP="00091C68">
            <w:pPr>
              <w:jc w:val="center"/>
              <w:rPr>
                <w:sz w:val="20"/>
                <w:szCs w:val="20"/>
              </w:rPr>
            </w:pPr>
            <w:r>
              <w:rPr>
                <w:sz w:val="20"/>
                <w:szCs w:val="20"/>
              </w:rPr>
              <w:t>pomiar stanu posiadania z roku 1963 operat</w:t>
            </w:r>
          </w:p>
          <w:p w:rsidR="00091C68" w:rsidRDefault="00091C68" w:rsidP="00091C68">
            <w:pPr>
              <w:jc w:val="center"/>
              <w:rPr>
                <w:sz w:val="20"/>
                <w:szCs w:val="20"/>
              </w:rPr>
            </w:pPr>
            <w:r>
              <w:rPr>
                <w:sz w:val="20"/>
                <w:szCs w:val="20"/>
              </w:rPr>
              <w:t>P.0221.1963.1,</w:t>
            </w:r>
          </w:p>
          <w:p w:rsidR="00091C68" w:rsidRPr="00CF4F41" w:rsidRDefault="00091C68" w:rsidP="00091C68">
            <w:pPr>
              <w:jc w:val="center"/>
              <w:rPr>
                <w:sz w:val="20"/>
                <w:szCs w:val="20"/>
              </w:rPr>
            </w:pPr>
            <w:r>
              <w:rPr>
                <w:sz w:val="20"/>
                <w:szCs w:val="20"/>
              </w:rPr>
              <w:t xml:space="preserve">mapa zasadnicza </w:t>
            </w:r>
            <w:r>
              <w:rPr>
                <w:sz w:val="20"/>
                <w:szCs w:val="20"/>
              </w:rPr>
              <w:br/>
              <w:t>z 2000r. operat P.0221.2000.613</w:t>
            </w:r>
          </w:p>
        </w:tc>
        <w:tc>
          <w:tcPr>
            <w:tcW w:w="993" w:type="dxa"/>
            <w:tcBorders>
              <w:top w:val="single" w:sz="4" w:space="0" w:color="auto"/>
              <w:left w:val="single" w:sz="4" w:space="0" w:color="auto"/>
              <w:bottom w:val="single" w:sz="4" w:space="0" w:color="auto"/>
              <w:right w:val="single" w:sz="4" w:space="0" w:color="auto"/>
            </w:tcBorders>
          </w:tcPr>
          <w:p w:rsidR="00091C68" w:rsidRDefault="00091C68" w:rsidP="00091C68">
            <w:pPr>
              <w:pStyle w:val="Nagwek2"/>
              <w:spacing w:before="0"/>
              <w:rPr>
                <w:sz w:val="20"/>
                <w:szCs w:val="20"/>
                <w:lang w:val="pl-PL"/>
              </w:rPr>
            </w:pPr>
          </w:p>
          <w:p w:rsidR="00091C68" w:rsidRDefault="00091C68" w:rsidP="00091C68">
            <w:pPr>
              <w:pStyle w:val="Nagwek2"/>
              <w:spacing w:before="0"/>
              <w:rPr>
                <w:sz w:val="20"/>
                <w:szCs w:val="20"/>
                <w:lang w:val="pl-PL"/>
              </w:rPr>
            </w:pPr>
          </w:p>
          <w:p w:rsidR="00091C68" w:rsidRDefault="00091C68" w:rsidP="00091C68">
            <w:pPr>
              <w:pStyle w:val="Nagwek2"/>
              <w:spacing w:before="0"/>
              <w:rPr>
                <w:sz w:val="20"/>
                <w:szCs w:val="20"/>
                <w:lang w:val="pl-PL"/>
              </w:rPr>
            </w:pPr>
          </w:p>
          <w:p w:rsidR="00F20E55" w:rsidRDefault="00401511" w:rsidP="00091C68">
            <w:pPr>
              <w:pStyle w:val="Nagwek2"/>
              <w:spacing w:before="0"/>
              <w:rPr>
                <w:sz w:val="20"/>
                <w:szCs w:val="20"/>
                <w:lang w:val="pl-PL"/>
              </w:rPr>
            </w:pPr>
            <w:r>
              <w:rPr>
                <w:sz w:val="20"/>
                <w:szCs w:val="20"/>
                <w:lang w:val="pl-PL"/>
              </w:rPr>
              <w:t>5181</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30%</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8%</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62%</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Default="00F20E55" w:rsidP="00606366">
            <w:pPr>
              <w:rPr>
                <w:sz w:val="20"/>
                <w:szCs w:val="20"/>
              </w:rPr>
            </w:pPr>
          </w:p>
          <w:p w:rsidR="00F20E55" w:rsidRDefault="00F20E55" w:rsidP="00606366">
            <w:pPr>
              <w:rPr>
                <w:sz w:val="20"/>
                <w:szCs w:val="20"/>
              </w:rPr>
            </w:pPr>
          </w:p>
          <w:p w:rsidR="00F20E55" w:rsidRDefault="00F20E55" w:rsidP="00606366">
            <w:pPr>
              <w:rPr>
                <w:sz w:val="20"/>
                <w:szCs w:val="20"/>
              </w:rPr>
            </w:pPr>
          </w:p>
          <w:p w:rsidR="00F20E55" w:rsidRDefault="00F20E55" w:rsidP="00606366">
            <w:pPr>
              <w:rPr>
                <w:sz w:val="20"/>
                <w:szCs w:val="20"/>
              </w:rPr>
            </w:pPr>
            <w:r>
              <w:rPr>
                <w:sz w:val="20"/>
                <w:szCs w:val="20"/>
              </w:rPr>
              <w:t>Brak 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3</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jc w:val="center"/>
              <w:rPr>
                <w:color w:val="000000"/>
                <w:sz w:val="18"/>
                <w:szCs w:val="18"/>
              </w:rPr>
            </w:pPr>
            <w:r>
              <w:rPr>
                <w:color w:val="000000"/>
                <w:sz w:val="18"/>
                <w:szCs w:val="18"/>
              </w:rPr>
              <w:t>Kolce</w:t>
            </w:r>
          </w:p>
        </w:tc>
        <w:tc>
          <w:tcPr>
            <w:tcW w:w="2126" w:type="dxa"/>
            <w:tcBorders>
              <w:top w:val="single" w:sz="4" w:space="0" w:color="auto"/>
              <w:left w:val="single" w:sz="4" w:space="0" w:color="auto"/>
              <w:bottom w:val="single" w:sz="4" w:space="0" w:color="auto"/>
              <w:right w:val="single" w:sz="4" w:space="0" w:color="auto"/>
            </w:tcBorders>
          </w:tcPr>
          <w:p w:rsidR="00DC101F" w:rsidRDefault="00DC101F" w:rsidP="00CF4F41">
            <w:pPr>
              <w:jc w:val="center"/>
              <w:rPr>
                <w:sz w:val="20"/>
                <w:szCs w:val="20"/>
              </w:rPr>
            </w:pPr>
            <w:r w:rsidRPr="001D5C9C">
              <w:rPr>
                <w:sz w:val="20"/>
                <w:szCs w:val="20"/>
              </w:rPr>
              <w:t xml:space="preserve">wymiana gruntów </w:t>
            </w:r>
            <w:r w:rsidR="00091C68">
              <w:rPr>
                <w:sz w:val="20"/>
                <w:szCs w:val="20"/>
              </w:rPr>
              <w:br/>
            </w:r>
            <w:r w:rsidR="00CF4F41">
              <w:rPr>
                <w:sz w:val="20"/>
                <w:szCs w:val="20"/>
              </w:rPr>
              <w:t>z</w:t>
            </w:r>
            <w:r w:rsidRPr="001D5C9C">
              <w:rPr>
                <w:sz w:val="20"/>
                <w:szCs w:val="20"/>
              </w:rPr>
              <w:t xml:space="preserve"> 1982r., operat P.0221.1982.172, scalenie gruntów </w:t>
            </w:r>
            <w:r w:rsidR="00CF4F41">
              <w:rPr>
                <w:sz w:val="20"/>
                <w:szCs w:val="20"/>
              </w:rPr>
              <w:br/>
            </w:r>
            <w:r w:rsidRPr="001D5C9C">
              <w:rPr>
                <w:sz w:val="20"/>
                <w:szCs w:val="20"/>
              </w:rPr>
              <w:t>z 1980 r. operat P.0221.1980.104</w:t>
            </w:r>
            <w:r w:rsidR="00091C68">
              <w:rPr>
                <w:sz w:val="20"/>
                <w:szCs w:val="20"/>
              </w:rPr>
              <w:t>,</w:t>
            </w:r>
          </w:p>
          <w:p w:rsidR="00091C68" w:rsidRDefault="00091C68" w:rsidP="00CF4F41">
            <w:pPr>
              <w:jc w:val="center"/>
              <w:rPr>
                <w:sz w:val="20"/>
                <w:szCs w:val="20"/>
              </w:rPr>
            </w:pPr>
            <w:r>
              <w:rPr>
                <w:sz w:val="20"/>
                <w:szCs w:val="20"/>
              </w:rPr>
              <w:t>pomiar stanu posiadania z 1960, operat P.0221.1960.8,</w:t>
            </w:r>
          </w:p>
          <w:p w:rsidR="00091C68" w:rsidRPr="00091C68" w:rsidRDefault="00091C68" w:rsidP="00091C68">
            <w:pPr>
              <w:jc w:val="center"/>
              <w:rPr>
                <w:sz w:val="20"/>
                <w:szCs w:val="20"/>
              </w:rPr>
            </w:pPr>
            <w:r>
              <w:rPr>
                <w:sz w:val="20"/>
                <w:szCs w:val="20"/>
              </w:rPr>
              <w:t>mapa zasadnicza z roku 1999, operat P.0221.1999.78</w:t>
            </w:r>
          </w:p>
        </w:tc>
        <w:tc>
          <w:tcPr>
            <w:tcW w:w="993" w:type="dxa"/>
            <w:tcBorders>
              <w:top w:val="single" w:sz="4" w:space="0" w:color="auto"/>
              <w:left w:val="single" w:sz="4" w:space="0" w:color="auto"/>
              <w:bottom w:val="single" w:sz="4" w:space="0" w:color="auto"/>
              <w:right w:val="single" w:sz="4" w:space="0" w:color="auto"/>
            </w:tcBorders>
          </w:tcPr>
          <w:p w:rsidR="009A1BAE" w:rsidRPr="009A1BAE" w:rsidRDefault="009A1BAE" w:rsidP="009A1BAE">
            <w:pPr>
              <w:pStyle w:val="Nagwek2"/>
              <w:spacing w:before="360"/>
              <w:rPr>
                <w:sz w:val="20"/>
                <w:szCs w:val="20"/>
                <w:lang w:val="pl-PL"/>
              </w:rPr>
            </w:pPr>
          </w:p>
          <w:p w:rsidR="00F20E55" w:rsidRDefault="00401511" w:rsidP="006C2BDC">
            <w:pPr>
              <w:pStyle w:val="Nagwek2"/>
              <w:spacing w:before="360"/>
              <w:rPr>
                <w:sz w:val="20"/>
                <w:szCs w:val="20"/>
                <w:lang w:val="pl-PL"/>
              </w:rPr>
            </w:pPr>
            <w:r>
              <w:rPr>
                <w:sz w:val="20"/>
                <w:szCs w:val="20"/>
                <w:lang w:val="pl-PL"/>
              </w:rPr>
              <w:t>1013</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401511" w:rsidP="00401511">
            <w:pPr>
              <w:pStyle w:val="Nagwek2"/>
              <w:spacing w:before="360"/>
              <w:jc w:val="center"/>
              <w:rPr>
                <w:sz w:val="20"/>
                <w:szCs w:val="20"/>
                <w:lang w:val="pl-PL"/>
              </w:rPr>
            </w:pPr>
            <w:r>
              <w:rPr>
                <w:sz w:val="20"/>
                <w:szCs w:val="20"/>
                <w:lang w:val="pl-PL"/>
              </w:rPr>
              <w:t>42%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401511" w:rsidP="00401511">
            <w:pPr>
              <w:pStyle w:val="Nagwek2"/>
              <w:spacing w:before="360"/>
              <w:jc w:val="center"/>
              <w:rPr>
                <w:sz w:val="20"/>
                <w:szCs w:val="20"/>
                <w:lang w:val="pl-PL"/>
              </w:rPr>
            </w:pPr>
            <w:r>
              <w:rPr>
                <w:sz w:val="20"/>
                <w:szCs w:val="20"/>
                <w:lang w:val="pl-PL"/>
              </w:rPr>
              <w:t>56%</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3A0C01">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r>
              <w:rPr>
                <w:b w:val="0"/>
                <w:sz w:val="20"/>
                <w:szCs w:val="20"/>
                <w:lang w:val="pl-PL"/>
              </w:rPr>
              <w:t>Brak 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bCs/>
                <w:kern w:val="28"/>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lang w:eastAsia="en-US"/>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4</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jc w:val="center"/>
              <w:rPr>
                <w:color w:val="000000"/>
                <w:sz w:val="18"/>
                <w:szCs w:val="18"/>
                <w:lang w:eastAsia="en-US"/>
              </w:rPr>
            </w:pPr>
            <w:r>
              <w:rPr>
                <w:color w:val="000000"/>
                <w:sz w:val="18"/>
                <w:szCs w:val="18"/>
                <w:lang w:eastAsia="en-US"/>
              </w:rPr>
              <w:t>Łomnica</w:t>
            </w:r>
          </w:p>
        </w:tc>
        <w:tc>
          <w:tcPr>
            <w:tcW w:w="2126" w:type="dxa"/>
            <w:tcBorders>
              <w:top w:val="single" w:sz="4" w:space="0" w:color="auto"/>
              <w:left w:val="single" w:sz="4" w:space="0" w:color="auto"/>
              <w:bottom w:val="single" w:sz="4" w:space="0" w:color="auto"/>
              <w:right w:val="single" w:sz="4" w:space="0" w:color="auto"/>
            </w:tcBorders>
          </w:tcPr>
          <w:p w:rsidR="00F20E55" w:rsidRPr="001D5C9C" w:rsidRDefault="00091C68" w:rsidP="00DC101F">
            <w:pPr>
              <w:pStyle w:val="Nagwek2"/>
              <w:spacing w:before="0" w:line="240" w:lineRule="auto"/>
              <w:jc w:val="center"/>
              <w:rPr>
                <w:b w:val="0"/>
                <w:sz w:val="20"/>
                <w:szCs w:val="20"/>
                <w:lang w:val="pl-PL"/>
              </w:rPr>
            </w:pPr>
            <w:r>
              <w:rPr>
                <w:b w:val="0"/>
                <w:sz w:val="20"/>
                <w:szCs w:val="20"/>
                <w:lang w:val="pl-PL"/>
              </w:rPr>
              <w:t>pomiar stanu posiadania</w:t>
            </w:r>
            <w:r w:rsidR="00F20E55" w:rsidRPr="001D5C9C">
              <w:rPr>
                <w:b w:val="0"/>
                <w:sz w:val="20"/>
                <w:szCs w:val="20"/>
                <w:lang w:val="pl-PL"/>
              </w:rPr>
              <w:t xml:space="preserve"> z 1960</w:t>
            </w:r>
            <w:r w:rsidR="00DC101F" w:rsidRPr="001D5C9C">
              <w:rPr>
                <w:b w:val="0"/>
                <w:sz w:val="20"/>
                <w:szCs w:val="20"/>
                <w:lang w:val="pl-PL"/>
              </w:rPr>
              <w:t xml:space="preserve"> </w:t>
            </w:r>
            <w:r w:rsidR="00F20E55" w:rsidRPr="001D5C9C">
              <w:rPr>
                <w:b w:val="0"/>
                <w:sz w:val="20"/>
                <w:szCs w:val="20"/>
                <w:lang w:val="pl-PL"/>
              </w:rPr>
              <w:t>r. operat P.0221.1960.1</w:t>
            </w:r>
            <w:r w:rsidR="00DC101F" w:rsidRPr="001D5C9C">
              <w:rPr>
                <w:b w:val="0"/>
                <w:sz w:val="20"/>
                <w:szCs w:val="20"/>
                <w:lang w:val="pl-PL"/>
              </w:rPr>
              <w:t xml:space="preserve">6, klasyfikacja gruntów </w:t>
            </w:r>
            <w:r w:rsidR="00CF4F41">
              <w:rPr>
                <w:b w:val="0"/>
                <w:sz w:val="20"/>
                <w:szCs w:val="20"/>
                <w:lang w:val="pl-PL"/>
              </w:rPr>
              <w:br/>
            </w:r>
            <w:r w:rsidR="00DC101F" w:rsidRPr="001D5C9C">
              <w:rPr>
                <w:b w:val="0"/>
                <w:sz w:val="20"/>
                <w:szCs w:val="20"/>
                <w:lang w:val="pl-PL"/>
              </w:rPr>
              <w:lastRenderedPageBreak/>
              <w:t>z 1976 r. operat P.0221.1976.31</w:t>
            </w:r>
          </w:p>
          <w:p w:rsidR="00DC101F" w:rsidRDefault="00CF4F41" w:rsidP="00CF4F41">
            <w:pPr>
              <w:jc w:val="center"/>
              <w:rPr>
                <w:sz w:val="20"/>
                <w:szCs w:val="20"/>
              </w:rPr>
            </w:pPr>
            <w:r>
              <w:rPr>
                <w:sz w:val="20"/>
                <w:szCs w:val="20"/>
              </w:rPr>
              <w:t>s</w:t>
            </w:r>
            <w:r w:rsidR="001D5C9C" w:rsidRPr="001D5C9C">
              <w:rPr>
                <w:sz w:val="20"/>
                <w:szCs w:val="20"/>
              </w:rPr>
              <w:t xml:space="preserve">calenie gruntów </w:t>
            </w:r>
            <w:r>
              <w:rPr>
                <w:sz w:val="20"/>
                <w:szCs w:val="20"/>
              </w:rPr>
              <w:br/>
            </w:r>
            <w:r w:rsidR="00595A65">
              <w:rPr>
                <w:sz w:val="20"/>
                <w:szCs w:val="20"/>
              </w:rPr>
              <w:t>z 1978 r. operat P.0221.1979</w:t>
            </w:r>
            <w:r w:rsidR="001D5C9C" w:rsidRPr="001D5C9C">
              <w:rPr>
                <w:sz w:val="20"/>
                <w:szCs w:val="20"/>
              </w:rPr>
              <w:t>.2</w:t>
            </w:r>
            <w:r w:rsidR="00595A65">
              <w:rPr>
                <w:sz w:val="20"/>
                <w:szCs w:val="20"/>
              </w:rPr>
              <w:t>,</w:t>
            </w:r>
          </w:p>
          <w:p w:rsidR="00595A65" w:rsidRDefault="00595A65" w:rsidP="00CF4F41">
            <w:pPr>
              <w:jc w:val="center"/>
              <w:rPr>
                <w:sz w:val="20"/>
                <w:szCs w:val="20"/>
              </w:rPr>
            </w:pPr>
            <w:r>
              <w:rPr>
                <w:sz w:val="20"/>
                <w:szCs w:val="20"/>
              </w:rPr>
              <w:t xml:space="preserve">mapa zasadnicza </w:t>
            </w:r>
            <w:r>
              <w:rPr>
                <w:sz w:val="20"/>
                <w:szCs w:val="20"/>
              </w:rPr>
              <w:br/>
              <w:t>z 2000 r., operat</w:t>
            </w:r>
          </w:p>
          <w:p w:rsidR="00595A65" w:rsidRPr="00DC101F" w:rsidRDefault="00595A65" w:rsidP="00595A65">
            <w:pPr>
              <w:jc w:val="center"/>
            </w:pPr>
            <w:r>
              <w:rPr>
                <w:sz w:val="20"/>
                <w:szCs w:val="20"/>
              </w:rPr>
              <w:t>P.0221.2000.89</w:t>
            </w:r>
          </w:p>
        </w:tc>
        <w:tc>
          <w:tcPr>
            <w:tcW w:w="993" w:type="dxa"/>
            <w:tcBorders>
              <w:top w:val="single" w:sz="4" w:space="0" w:color="auto"/>
              <w:left w:val="single" w:sz="4" w:space="0" w:color="auto"/>
              <w:bottom w:val="single" w:sz="4" w:space="0" w:color="auto"/>
              <w:right w:val="single" w:sz="4" w:space="0" w:color="auto"/>
            </w:tcBorders>
          </w:tcPr>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091C68" w:rsidRDefault="00091C68" w:rsidP="00606366">
            <w:pPr>
              <w:pStyle w:val="Nagwek2"/>
              <w:spacing w:before="0" w:line="240" w:lineRule="auto"/>
              <w:jc w:val="center"/>
              <w:rPr>
                <w:bCs w:val="0"/>
                <w:kern w:val="28"/>
                <w:sz w:val="20"/>
                <w:szCs w:val="20"/>
                <w:lang w:val="pl-PL"/>
              </w:rPr>
            </w:pPr>
          </w:p>
          <w:p w:rsidR="00091C68" w:rsidRDefault="00091C68" w:rsidP="00606366">
            <w:pPr>
              <w:pStyle w:val="Nagwek2"/>
              <w:spacing w:before="0" w:line="240" w:lineRule="auto"/>
              <w:jc w:val="center"/>
              <w:rPr>
                <w:bCs w:val="0"/>
                <w:kern w:val="28"/>
                <w:sz w:val="20"/>
                <w:szCs w:val="20"/>
                <w:lang w:val="pl-PL"/>
              </w:rPr>
            </w:pPr>
          </w:p>
          <w:p w:rsidR="00F20E55" w:rsidRDefault="00401511" w:rsidP="00606366">
            <w:pPr>
              <w:pStyle w:val="Nagwek2"/>
              <w:spacing w:before="0" w:line="240" w:lineRule="auto"/>
              <w:jc w:val="center"/>
              <w:rPr>
                <w:bCs w:val="0"/>
                <w:kern w:val="28"/>
                <w:sz w:val="20"/>
                <w:szCs w:val="20"/>
                <w:lang w:val="pl-PL"/>
              </w:rPr>
            </w:pPr>
            <w:r>
              <w:rPr>
                <w:bCs w:val="0"/>
                <w:kern w:val="28"/>
                <w:sz w:val="20"/>
                <w:szCs w:val="20"/>
                <w:lang w:val="pl-PL"/>
              </w:rPr>
              <w:lastRenderedPageBreak/>
              <w:t>3446</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lastRenderedPageBreak/>
              <w:t>57%</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4%</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39%</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Pr="00893B4E" w:rsidRDefault="00F20E55" w:rsidP="00606366">
            <w:pPr>
              <w:pStyle w:val="Nagwek2"/>
              <w:spacing w:before="360"/>
              <w:rPr>
                <w:b w:val="0"/>
                <w:sz w:val="20"/>
                <w:szCs w:val="20"/>
                <w:lang w:val="pl-PL"/>
              </w:rPr>
            </w:pPr>
            <w:r w:rsidRPr="00893B4E">
              <w:rPr>
                <w:b w:val="0"/>
                <w:sz w:val="20"/>
                <w:szCs w:val="20"/>
                <w:lang w:val="pl-PL"/>
              </w:rPr>
              <w:t xml:space="preserve">Brak </w:t>
            </w:r>
            <w:r w:rsidRPr="00893B4E">
              <w:rPr>
                <w:b w:val="0"/>
                <w:sz w:val="20"/>
                <w:szCs w:val="20"/>
                <w:lang w:val="pl-PL"/>
              </w:rPr>
              <w:lastRenderedPageBreak/>
              <w:t>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lang w:eastAsia="en-US"/>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5</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D7347A">
            <w:pPr>
              <w:jc w:val="center"/>
              <w:rPr>
                <w:color w:val="000000"/>
                <w:sz w:val="18"/>
                <w:szCs w:val="18"/>
                <w:lang w:eastAsia="en-US"/>
              </w:rPr>
            </w:pPr>
            <w:r>
              <w:rPr>
                <w:color w:val="000000"/>
                <w:sz w:val="18"/>
                <w:szCs w:val="18"/>
                <w:lang w:eastAsia="en-US"/>
              </w:rPr>
              <w:t>Sierpnica</w:t>
            </w:r>
          </w:p>
        </w:tc>
        <w:tc>
          <w:tcPr>
            <w:tcW w:w="2126" w:type="dxa"/>
            <w:tcBorders>
              <w:top w:val="single" w:sz="4" w:space="0" w:color="auto"/>
              <w:left w:val="single" w:sz="4" w:space="0" w:color="auto"/>
              <w:bottom w:val="single" w:sz="4" w:space="0" w:color="auto"/>
              <w:right w:val="single" w:sz="4" w:space="0" w:color="auto"/>
            </w:tcBorders>
          </w:tcPr>
          <w:p w:rsidR="00F20E55" w:rsidRPr="001D5C9C" w:rsidRDefault="00595A65" w:rsidP="001D5C9C">
            <w:pPr>
              <w:pStyle w:val="Nagwek2"/>
              <w:spacing w:before="0" w:line="240" w:lineRule="auto"/>
              <w:jc w:val="center"/>
              <w:rPr>
                <w:b w:val="0"/>
                <w:sz w:val="20"/>
                <w:szCs w:val="20"/>
                <w:lang w:val="pl-PL"/>
              </w:rPr>
            </w:pPr>
            <w:r>
              <w:rPr>
                <w:b w:val="0"/>
                <w:sz w:val="20"/>
                <w:szCs w:val="20"/>
                <w:lang w:val="pl-PL"/>
              </w:rPr>
              <w:t>pomiar stanu posiadania</w:t>
            </w:r>
            <w:r w:rsidR="001D5C9C" w:rsidRPr="001D5C9C">
              <w:rPr>
                <w:b w:val="0"/>
                <w:sz w:val="20"/>
                <w:szCs w:val="20"/>
                <w:lang w:val="pl-PL"/>
              </w:rPr>
              <w:t xml:space="preserve"> </w:t>
            </w:r>
            <w:r w:rsidR="00CF4F41">
              <w:rPr>
                <w:b w:val="0"/>
                <w:sz w:val="20"/>
                <w:szCs w:val="20"/>
                <w:lang w:val="pl-PL"/>
              </w:rPr>
              <w:br/>
            </w:r>
            <w:r w:rsidR="00F20E55" w:rsidRPr="001D5C9C">
              <w:rPr>
                <w:b w:val="0"/>
                <w:sz w:val="20"/>
                <w:szCs w:val="20"/>
                <w:lang w:val="pl-PL"/>
              </w:rPr>
              <w:t>z 196</w:t>
            </w:r>
            <w:r w:rsidR="001D5C9C" w:rsidRPr="001D5C9C">
              <w:rPr>
                <w:b w:val="0"/>
                <w:sz w:val="20"/>
                <w:szCs w:val="20"/>
                <w:lang w:val="pl-PL"/>
              </w:rPr>
              <w:t xml:space="preserve">0 </w:t>
            </w:r>
            <w:r w:rsidR="00F20E55" w:rsidRPr="001D5C9C">
              <w:rPr>
                <w:b w:val="0"/>
                <w:sz w:val="20"/>
                <w:szCs w:val="20"/>
                <w:lang w:val="pl-PL"/>
              </w:rPr>
              <w:t>r. operat P.0221.196</w:t>
            </w:r>
            <w:r w:rsidR="001D5C9C" w:rsidRPr="001D5C9C">
              <w:rPr>
                <w:b w:val="0"/>
                <w:sz w:val="20"/>
                <w:szCs w:val="20"/>
                <w:lang w:val="pl-PL"/>
              </w:rPr>
              <w:t>0</w:t>
            </w:r>
            <w:r w:rsidR="00F20E55" w:rsidRPr="001D5C9C">
              <w:rPr>
                <w:b w:val="0"/>
                <w:sz w:val="20"/>
                <w:szCs w:val="20"/>
                <w:lang w:val="pl-PL"/>
              </w:rPr>
              <w:t>.1</w:t>
            </w:r>
            <w:r w:rsidR="001D5C9C" w:rsidRPr="001D5C9C">
              <w:rPr>
                <w:b w:val="0"/>
                <w:sz w:val="20"/>
                <w:szCs w:val="20"/>
                <w:lang w:val="pl-PL"/>
              </w:rPr>
              <w:t xml:space="preserve">, wymiana gruntów </w:t>
            </w:r>
            <w:r w:rsidR="00CF4F41">
              <w:rPr>
                <w:b w:val="0"/>
                <w:sz w:val="20"/>
                <w:szCs w:val="20"/>
                <w:lang w:val="pl-PL"/>
              </w:rPr>
              <w:br/>
            </w:r>
            <w:r w:rsidR="001D5C9C" w:rsidRPr="001D5C9C">
              <w:rPr>
                <w:b w:val="0"/>
                <w:sz w:val="20"/>
                <w:szCs w:val="20"/>
                <w:lang w:val="pl-PL"/>
              </w:rPr>
              <w:t>z 1969 r. operat p.0221.1969.38,</w:t>
            </w:r>
          </w:p>
          <w:p w:rsidR="001D5C9C" w:rsidRDefault="001D5C9C" w:rsidP="00CF4F41">
            <w:pPr>
              <w:jc w:val="center"/>
              <w:rPr>
                <w:sz w:val="20"/>
                <w:szCs w:val="20"/>
              </w:rPr>
            </w:pPr>
            <w:r w:rsidRPr="001D5C9C">
              <w:rPr>
                <w:sz w:val="20"/>
                <w:szCs w:val="20"/>
              </w:rPr>
              <w:t xml:space="preserve">okazanie granic </w:t>
            </w:r>
            <w:r w:rsidR="00CF4F41">
              <w:rPr>
                <w:sz w:val="20"/>
                <w:szCs w:val="20"/>
              </w:rPr>
              <w:br/>
            </w:r>
            <w:r w:rsidRPr="001D5C9C">
              <w:rPr>
                <w:sz w:val="20"/>
                <w:szCs w:val="20"/>
              </w:rPr>
              <w:t>z</w:t>
            </w:r>
            <w:r w:rsidR="00CF4F41">
              <w:rPr>
                <w:sz w:val="20"/>
                <w:szCs w:val="20"/>
              </w:rPr>
              <w:t xml:space="preserve"> 1981</w:t>
            </w:r>
            <w:r w:rsidRPr="001D5C9C">
              <w:rPr>
                <w:sz w:val="20"/>
                <w:szCs w:val="20"/>
              </w:rPr>
              <w:t>r. operat P.0221.1981.119</w:t>
            </w:r>
            <w:r w:rsidR="00595A65">
              <w:rPr>
                <w:sz w:val="20"/>
                <w:szCs w:val="20"/>
              </w:rPr>
              <w:t>,</w:t>
            </w:r>
          </w:p>
          <w:p w:rsidR="00595A65" w:rsidRPr="001D5C9C" w:rsidRDefault="00595A65" w:rsidP="00CF4F41">
            <w:pPr>
              <w:jc w:val="center"/>
            </w:pPr>
            <w:r>
              <w:rPr>
                <w:sz w:val="20"/>
                <w:szCs w:val="20"/>
              </w:rPr>
              <w:t>mapa zasadnicza z 1999 r., operat P.0221.1999.91</w:t>
            </w:r>
          </w:p>
        </w:tc>
        <w:tc>
          <w:tcPr>
            <w:tcW w:w="993" w:type="dxa"/>
            <w:tcBorders>
              <w:top w:val="single" w:sz="4" w:space="0" w:color="auto"/>
              <w:left w:val="single" w:sz="4" w:space="0" w:color="auto"/>
              <w:bottom w:val="single" w:sz="4" w:space="0" w:color="auto"/>
              <w:right w:val="single" w:sz="4" w:space="0" w:color="auto"/>
            </w:tcBorders>
          </w:tcPr>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F20E55" w:rsidRDefault="00401511" w:rsidP="00606366">
            <w:pPr>
              <w:pStyle w:val="Nagwek2"/>
              <w:spacing w:before="0" w:line="240" w:lineRule="auto"/>
              <w:jc w:val="center"/>
              <w:rPr>
                <w:bCs w:val="0"/>
                <w:kern w:val="28"/>
                <w:sz w:val="20"/>
                <w:szCs w:val="20"/>
                <w:lang w:val="pl-PL"/>
              </w:rPr>
            </w:pPr>
            <w:r>
              <w:rPr>
                <w:bCs w:val="0"/>
                <w:kern w:val="28"/>
                <w:sz w:val="20"/>
                <w:szCs w:val="20"/>
                <w:lang w:val="pl-PL"/>
              </w:rPr>
              <w:t>4457</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56%</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42%</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3A0C01">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9A1BAE" w:rsidRDefault="009A1BAE" w:rsidP="00606366">
            <w:pPr>
              <w:pStyle w:val="Nagwek2"/>
              <w:spacing w:before="360"/>
              <w:rPr>
                <w:b w:val="0"/>
                <w:sz w:val="20"/>
                <w:szCs w:val="20"/>
                <w:lang w:val="pl-PL"/>
              </w:rPr>
            </w:pPr>
          </w:p>
          <w:p w:rsidR="00F20E55" w:rsidRDefault="00F20E55" w:rsidP="00606366">
            <w:pPr>
              <w:pStyle w:val="Nagwek2"/>
              <w:spacing w:before="360"/>
              <w:rPr>
                <w:sz w:val="20"/>
                <w:szCs w:val="20"/>
                <w:lang w:val="pl-PL"/>
              </w:rPr>
            </w:pPr>
            <w:r w:rsidRPr="00893B4E">
              <w:rPr>
                <w:b w:val="0"/>
                <w:sz w:val="20"/>
                <w:szCs w:val="20"/>
                <w:lang w:val="pl-PL"/>
              </w:rPr>
              <w:t>Brak informacji</w:t>
            </w:r>
          </w:p>
        </w:tc>
      </w:tr>
    </w:tbl>
    <w:p w:rsidR="00CF5D9B" w:rsidRDefault="002618D3" w:rsidP="006C2A32">
      <w:pPr>
        <w:rPr>
          <w:b/>
          <w:kern w:val="28"/>
          <w:sz w:val="22"/>
          <w:szCs w:val="22"/>
        </w:rPr>
      </w:pPr>
      <w:r>
        <w:rPr>
          <w:kern w:val="28"/>
          <w:sz w:val="22"/>
          <w:szCs w:val="22"/>
        </w:rPr>
        <w:t>Dodatkowe informacje i wyjaśnienia:</w:t>
      </w:r>
    </w:p>
    <w:p w:rsidR="0005017C" w:rsidRDefault="0005017C" w:rsidP="00FC627C">
      <w:pPr>
        <w:spacing w:after="360"/>
        <w:rPr>
          <w:b/>
          <w:kern w:val="28"/>
          <w:sz w:val="22"/>
          <w:szCs w:val="22"/>
        </w:rPr>
      </w:pPr>
    </w:p>
    <w:p w:rsidR="002618D3" w:rsidRDefault="002618D3" w:rsidP="00FC627C">
      <w:pPr>
        <w:spacing w:after="360"/>
        <w:rPr>
          <w:b/>
          <w:kern w:val="28"/>
          <w:sz w:val="22"/>
          <w:szCs w:val="22"/>
        </w:rPr>
      </w:pPr>
      <w:r>
        <w:rPr>
          <w:b/>
          <w:kern w:val="28"/>
          <w:sz w:val="22"/>
          <w:szCs w:val="22"/>
        </w:rPr>
        <w:t>Tabela nr 3</w:t>
      </w:r>
      <w:r>
        <w:rPr>
          <w:kern w:val="28"/>
          <w:sz w:val="22"/>
          <w:szCs w:val="22"/>
        </w:rPr>
        <w:t xml:space="preserve"> - </w:t>
      </w:r>
      <w:r>
        <w:rPr>
          <w:b/>
          <w:kern w:val="28"/>
          <w:sz w:val="22"/>
          <w:szCs w:val="22"/>
        </w:rPr>
        <w:t>Podstawowe informacje, charakteryzujące sposób prowadzenia mapy zasadniczej, istotn</w:t>
      </w:r>
      <w:r w:rsidR="00FC627C">
        <w:rPr>
          <w:b/>
          <w:kern w:val="28"/>
          <w:sz w:val="22"/>
          <w:szCs w:val="22"/>
        </w:rPr>
        <w:t xml:space="preserve">e dla procesu modernizacji </w:t>
      </w:r>
      <w:proofErr w:type="spellStart"/>
      <w:r w:rsidR="00FC627C">
        <w:rPr>
          <w:b/>
          <w:kern w:val="28"/>
          <w:sz w:val="22"/>
          <w:szCs w:val="22"/>
        </w:rPr>
        <w:t>EGiB</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431"/>
        <w:gridCol w:w="1355"/>
        <w:gridCol w:w="1719"/>
        <w:gridCol w:w="1494"/>
        <w:gridCol w:w="935"/>
        <w:gridCol w:w="1265"/>
        <w:gridCol w:w="1406"/>
        <w:gridCol w:w="1412"/>
        <w:gridCol w:w="3620"/>
      </w:tblGrid>
      <w:tr w:rsidR="005C1265" w:rsidTr="005C1265">
        <w:trPr>
          <w:trHeight w:val="501"/>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kern w:val="28"/>
                <w:sz w:val="22"/>
                <w:szCs w:val="22"/>
              </w:rPr>
            </w:pPr>
            <w:r w:rsidRPr="004B5179">
              <w:rPr>
                <w:b/>
                <w:kern w:val="28"/>
                <w:sz w:val="22"/>
                <w:szCs w:val="22"/>
              </w:rPr>
              <w:t>Lp.</w:t>
            </w: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Jednostka  ewidencyjna</w:t>
            </w:r>
          </w:p>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Postać mapy</w:t>
            </w:r>
            <w:r w:rsidRPr="004B5179">
              <w:rPr>
                <w:rStyle w:val="Odwoanieprzypisudolnego"/>
                <w:sz w:val="20"/>
                <w:szCs w:val="20"/>
                <w:lang w:val="pl-PL"/>
              </w:rPr>
              <w:footnoteReference w:id="5"/>
            </w:r>
            <w:r w:rsidRPr="004B5179">
              <w:rPr>
                <w:sz w:val="20"/>
                <w:szCs w:val="20"/>
                <w:vertAlign w:val="superscript"/>
                <w:lang w:val="pl-PL"/>
              </w:rPr>
              <w:t>)</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Układ współrzędnych</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skala </w:t>
            </w:r>
            <w:r w:rsidRPr="004B5179">
              <w:rPr>
                <w:sz w:val="20"/>
                <w:szCs w:val="20"/>
                <w:lang w:val="pl-PL"/>
              </w:rPr>
              <w:br/>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Liczba arkuszy</w:t>
            </w:r>
          </w:p>
        </w:tc>
        <w:tc>
          <w:tcPr>
            <w:tcW w:w="1406" w:type="dxa"/>
            <w:vMerge w:val="restart"/>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jc w:val="center"/>
              <w:rPr>
                <w:sz w:val="20"/>
                <w:szCs w:val="20"/>
                <w:vertAlign w:val="superscript"/>
                <w:lang w:val="pl-PL"/>
              </w:rPr>
            </w:pPr>
            <w:r w:rsidRPr="004B5179">
              <w:rPr>
                <w:sz w:val="20"/>
                <w:szCs w:val="20"/>
                <w:lang w:val="pl-PL"/>
              </w:rPr>
              <w:t>Liczba operatów techn.</w:t>
            </w:r>
            <w:r w:rsidRPr="004B5179">
              <w:rPr>
                <w:rStyle w:val="Odwoanieprzypisudolnego"/>
                <w:sz w:val="20"/>
                <w:szCs w:val="20"/>
                <w:lang w:val="pl-PL"/>
              </w:rPr>
              <w:footnoteReference w:id="6"/>
            </w:r>
            <w:r w:rsidRPr="004B5179">
              <w:rPr>
                <w:sz w:val="20"/>
                <w:szCs w:val="20"/>
                <w:vertAlign w:val="superscript"/>
                <w:lang w:val="pl-PL"/>
              </w:rPr>
              <w:t>)</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Szacunkowa </w:t>
            </w:r>
            <w:proofErr w:type="spellStart"/>
            <w:r w:rsidRPr="004B5179">
              <w:rPr>
                <w:sz w:val="20"/>
                <w:szCs w:val="20"/>
                <w:lang w:val="pl-PL"/>
              </w:rPr>
              <w:t>Lbud</w:t>
            </w:r>
            <w:proofErr w:type="spellEnd"/>
            <w:r w:rsidRPr="004B5179">
              <w:rPr>
                <w:sz w:val="20"/>
                <w:szCs w:val="20"/>
                <w:lang w:val="pl-PL"/>
              </w:rPr>
              <w:t xml:space="preserve"> na MZ</w:t>
            </w:r>
          </w:p>
        </w:tc>
        <w:tc>
          <w:tcPr>
            <w:tcW w:w="3620"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sz w:val="20"/>
                <w:szCs w:val="20"/>
              </w:rPr>
              <w:t>Dodatkowe informacje o MZ</w:t>
            </w:r>
            <w:r w:rsidRPr="004B5179">
              <w:rPr>
                <w:b/>
                <w:sz w:val="20"/>
                <w:szCs w:val="20"/>
                <w:vertAlign w:val="superscript"/>
              </w:rPr>
              <w:footnoteReference w:id="7"/>
            </w:r>
            <w:r w:rsidRPr="004B5179">
              <w:rPr>
                <w:b/>
                <w:sz w:val="20"/>
                <w:szCs w:val="20"/>
                <w:vertAlign w:val="superscript"/>
              </w:rPr>
              <w:t>)</w:t>
            </w:r>
          </w:p>
        </w:tc>
      </w:tr>
      <w:tr w:rsidR="002618D3" w:rsidTr="005C1265">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Id</w:t>
            </w:r>
          </w:p>
        </w:tc>
        <w:tc>
          <w:tcPr>
            <w:tcW w:w="1355"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nazwa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r>
      <w:tr w:rsidR="005C1265" w:rsidTr="005C1265">
        <w:trPr>
          <w:trHeight w:val="510"/>
        </w:trPr>
        <w:tc>
          <w:tcPr>
            <w:tcW w:w="587" w:type="dxa"/>
            <w:tcBorders>
              <w:top w:val="single" w:sz="4" w:space="0" w:color="auto"/>
              <w:left w:val="single" w:sz="4" w:space="0" w:color="auto"/>
              <w:bottom w:val="single" w:sz="4" w:space="0" w:color="auto"/>
              <w:right w:val="single" w:sz="4" w:space="0" w:color="auto"/>
            </w:tcBorders>
          </w:tcPr>
          <w:p w:rsidR="00606366" w:rsidRDefault="00606366" w:rsidP="00606366">
            <w:pPr>
              <w:rPr>
                <w:kern w:val="28"/>
                <w:sz w:val="22"/>
                <w:szCs w:val="22"/>
              </w:rPr>
            </w:pPr>
            <w:r>
              <w:rPr>
                <w:kern w:val="28"/>
                <w:sz w:val="22"/>
                <w:szCs w:val="22"/>
              </w:rPr>
              <w:t>1</w:t>
            </w:r>
          </w:p>
        </w:tc>
        <w:tc>
          <w:tcPr>
            <w:tcW w:w="1431" w:type="dxa"/>
            <w:tcBorders>
              <w:top w:val="single" w:sz="4" w:space="0" w:color="auto"/>
              <w:left w:val="single" w:sz="4" w:space="0" w:color="auto"/>
              <w:bottom w:val="single" w:sz="4" w:space="0" w:color="auto"/>
              <w:right w:val="single" w:sz="4" w:space="0" w:color="auto"/>
            </w:tcBorders>
            <w:vAlign w:val="center"/>
          </w:tcPr>
          <w:p w:rsidR="00606366" w:rsidRPr="005D6612" w:rsidRDefault="009C7789" w:rsidP="00F20E55">
            <w:pPr>
              <w:jc w:val="center"/>
              <w:rPr>
                <w:color w:val="000000"/>
                <w:sz w:val="18"/>
                <w:szCs w:val="18"/>
              </w:rPr>
            </w:pPr>
            <w:r>
              <w:rPr>
                <w:sz w:val="18"/>
                <w:szCs w:val="18"/>
              </w:rPr>
              <w:t>022</w:t>
            </w:r>
            <w:r w:rsidR="005C1265">
              <w:rPr>
                <w:sz w:val="18"/>
                <w:szCs w:val="18"/>
              </w:rPr>
              <w:t>10</w:t>
            </w:r>
            <w:r w:rsidR="00F20E55">
              <w:rPr>
                <w:sz w:val="18"/>
                <w:szCs w:val="18"/>
              </w:rPr>
              <w:t>5</w:t>
            </w:r>
            <w:r w:rsidR="005C1265">
              <w:rPr>
                <w:sz w:val="18"/>
                <w:szCs w:val="18"/>
              </w:rPr>
              <w:t>_</w:t>
            </w:r>
            <w:r w:rsidR="00F20E55">
              <w:rPr>
                <w:sz w:val="18"/>
                <w:szCs w:val="18"/>
              </w:rPr>
              <w:t>5</w:t>
            </w:r>
            <w:r w:rsidR="00606366" w:rsidRPr="005D6612">
              <w:rPr>
                <w:sz w:val="18"/>
                <w:szCs w:val="18"/>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606366" w:rsidRDefault="00606366" w:rsidP="00F20E55">
            <w:pPr>
              <w:jc w:val="center"/>
              <w:rPr>
                <w:color w:val="000000"/>
                <w:sz w:val="18"/>
                <w:szCs w:val="18"/>
              </w:rPr>
            </w:pPr>
            <w:r>
              <w:rPr>
                <w:color w:val="000000"/>
                <w:sz w:val="18"/>
                <w:szCs w:val="18"/>
                <w:lang w:eastAsia="en-US"/>
              </w:rPr>
              <w:t> </w:t>
            </w:r>
            <w:r w:rsidR="00F20E55">
              <w:rPr>
                <w:color w:val="000000"/>
                <w:sz w:val="18"/>
                <w:szCs w:val="18"/>
                <w:lang w:eastAsia="en-US"/>
              </w:rPr>
              <w:t>Głuszyca – obszar wiejski</w:t>
            </w:r>
          </w:p>
        </w:tc>
        <w:tc>
          <w:tcPr>
            <w:tcW w:w="1719"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5C1265" w:rsidRDefault="003A7979" w:rsidP="009A1BAE">
            <w:pPr>
              <w:jc w:val="center"/>
              <w:rPr>
                <w:kern w:val="28"/>
                <w:sz w:val="22"/>
                <w:szCs w:val="22"/>
              </w:rPr>
            </w:pPr>
            <w:r w:rsidRPr="00A16884">
              <w:rPr>
                <w:kern w:val="28"/>
                <w:sz w:val="22"/>
                <w:szCs w:val="22"/>
              </w:rPr>
              <w:t>Wektorowa</w:t>
            </w:r>
          </w:p>
          <w:p w:rsidR="009A1BAE" w:rsidRPr="00A16884" w:rsidRDefault="009A1BAE" w:rsidP="009A1BAE">
            <w:pPr>
              <w:jc w:val="center"/>
              <w:rPr>
                <w:kern w:val="28"/>
                <w:sz w:val="22"/>
                <w:szCs w:val="22"/>
              </w:rPr>
            </w:pPr>
          </w:p>
        </w:tc>
        <w:tc>
          <w:tcPr>
            <w:tcW w:w="1427"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A16884" w:rsidRDefault="003A7979" w:rsidP="009A1BAE">
            <w:pPr>
              <w:jc w:val="center"/>
              <w:rPr>
                <w:kern w:val="28"/>
                <w:sz w:val="22"/>
                <w:szCs w:val="22"/>
              </w:rPr>
            </w:pPr>
            <w:r w:rsidRPr="00A16884">
              <w:rPr>
                <w:kern w:val="28"/>
                <w:sz w:val="22"/>
                <w:szCs w:val="22"/>
              </w:rPr>
              <w:t>2000</w:t>
            </w:r>
          </w:p>
        </w:tc>
        <w:tc>
          <w:tcPr>
            <w:tcW w:w="935"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7F3B51" w:rsidRPr="00DC4A2B" w:rsidRDefault="007F3B51" w:rsidP="009A1BAE">
            <w:pPr>
              <w:jc w:val="center"/>
              <w:rPr>
                <w:kern w:val="28"/>
                <w:sz w:val="22"/>
                <w:szCs w:val="22"/>
              </w:rPr>
            </w:pPr>
            <w:r w:rsidRPr="00DC4A2B">
              <w:rPr>
                <w:kern w:val="28"/>
                <w:sz w:val="22"/>
                <w:szCs w:val="22"/>
              </w:rPr>
              <w:t>1:500</w:t>
            </w:r>
          </w:p>
          <w:p w:rsidR="00606366" w:rsidRPr="008D0500" w:rsidRDefault="00606366" w:rsidP="009A1BAE">
            <w:pPr>
              <w:jc w:val="center"/>
              <w:rPr>
                <w:color w:val="FF0000"/>
                <w:kern w:val="28"/>
                <w:sz w:val="22"/>
                <w:szCs w:val="22"/>
              </w:rPr>
            </w:pPr>
          </w:p>
        </w:tc>
        <w:tc>
          <w:tcPr>
            <w:tcW w:w="1265"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8D0500" w:rsidRDefault="00DC4A2B" w:rsidP="009A1BAE">
            <w:pPr>
              <w:jc w:val="center"/>
              <w:rPr>
                <w:color w:val="FF0000"/>
                <w:kern w:val="28"/>
                <w:sz w:val="22"/>
                <w:szCs w:val="22"/>
              </w:rPr>
            </w:pPr>
            <w:r w:rsidRPr="00DC4A2B">
              <w:rPr>
                <w:kern w:val="28"/>
                <w:sz w:val="22"/>
                <w:szCs w:val="22"/>
              </w:rPr>
              <w:t>-</w:t>
            </w:r>
          </w:p>
        </w:tc>
        <w:tc>
          <w:tcPr>
            <w:tcW w:w="1406"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1D5C9C" w:rsidRDefault="001D5C9C" w:rsidP="009A1BAE">
            <w:pPr>
              <w:jc w:val="center"/>
              <w:rPr>
                <w:kern w:val="28"/>
                <w:sz w:val="22"/>
                <w:szCs w:val="22"/>
              </w:rPr>
            </w:pPr>
            <w:r w:rsidRPr="001D5C9C">
              <w:rPr>
                <w:kern w:val="28"/>
                <w:sz w:val="22"/>
                <w:szCs w:val="22"/>
              </w:rPr>
              <w:t>1000</w:t>
            </w:r>
          </w:p>
        </w:tc>
        <w:tc>
          <w:tcPr>
            <w:tcW w:w="1412"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1D5C9C" w:rsidRDefault="001D5C9C" w:rsidP="009A1BAE">
            <w:pPr>
              <w:jc w:val="center"/>
              <w:rPr>
                <w:kern w:val="28"/>
                <w:sz w:val="22"/>
                <w:szCs w:val="22"/>
              </w:rPr>
            </w:pPr>
            <w:r w:rsidRPr="001D5C9C">
              <w:rPr>
                <w:kern w:val="28"/>
                <w:sz w:val="22"/>
                <w:szCs w:val="22"/>
              </w:rPr>
              <w:t>800</w:t>
            </w:r>
          </w:p>
        </w:tc>
        <w:tc>
          <w:tcPr>
            <w:tcW w:w="3620" w:type="dxa"/>
            <w:tcBorders>
              <w:top w:val="single" w:sz="4" w:space="0" w:color="auto"/>
              <w:left w:val="single" w:sz="4" w:space="0" w:color="auto"/>
              <w:bottom w:val="single" w:sz="4" w:space="0" w:color="auto"/>
              <w:right w:val="single" w:sz="4" w:space="0" w:color="auto"/>
            </w:tcBorders>
          </w:tcPr>
          <w:p w:rsidR="00606366" w:rsidRDefault="004F6793" w:rsidP="0073205E">
            <w:pPr>
              <w:jc w:val="center"/>
              <w:rPr>
                <w:kern w:val="28"/>
                <w:sz w:val="22"/>
                <w:szCs w:val="22"/>
              </w:rPr>
            </w:pPr>
            <w:r>
              <w:rPr>
                <w:kern w:val="28"/>
                <w:sz w:val="20"/>
                <w:szCs w:val="20"/>
              </w:rPr>
              <w:t xml:space="preserve">Baza GESUT i BDOT500 utworzona </w:t>
            </w:r>
            <w:r>
              <w:rPr>
                <w:kern w:val="28"/>
                <w:sz w:val="20"/>
                <w:szCs w:val="20"/>
              </w:rPr>
              <w:br/>
              <w:t xml:space="preserve">w ramach projektu PEUG (80% danych pozyskane metodą </w:t>
            </w:r>
            <w:proofErr w:type="spellStart"/>
            <w:r>
              <w:rPr>
                <w:kern w:val="28"/>
                <w:sz w:val="20"/>
                <w:szCs w:val="20"/>
              </w:rPr>
              <w:t>wektoryzacji</w:t>
            </w:r>
            <w:proofErr w:type="spellEnd"/>
            <w:r>
              <w:rPr>
                <w:kern w:val="28"/>
                <w:sz w:val="20"/>
                <w:szCs w:val="20"/>
              </w:rPr>
              <w:t xml:space="preserve"> rastrów)</w:t>
            </w:r>
          </w:p>
        </w:tc>
      </w:tr>
    </w:tbl>
    <w:p w:rsidR="004B5179" w:rsidRDefault="004B5179" w:rsidP="002618D3">
      <w:pPr>
        <w:rPr>
          <w:kern w:val="28"/>
          <w:sz w:val="22"/>
          <w:szCs w:val="22"/>
        </w:rPr>
      </w:pPr>
    </w:p>
    <w:p w:rsidR="008D0500" w:rsidRDefault="008D0500" w:rsidP="002618D3">
      <w:pPr>
        <w:rPr>
          <w:kern w:val="28"/>
          <w:sz w:val="22"/>
          <w:szCs w:val="22"/>
        </w:rPr>
      </w:pPr>
    </w:p>
    <w:p w:rsidR="0005017C" w:rsidRDefault="0005017C" w:rsidP="002618D3">
      <w:pPr>
        <w:rPr>
          <w:kern w:val="28"/>
          <w:sz w:val="22"/>
          <w:szCs w:val="22"/>
        </w:rPr>
      </w:pPr>
    </w:p>
    <w:p w:rsidR="0005017C" w:rsidRDefault="0005017C" w:rsidP="002618D3">
      <w:pPr>
        <w:rPr>
          <w:kern w:val="28"/>
          <w:sz w:val="22"/>
          <w:szCs w:val="22"/>
        </w:rPr>
      </w:pPr>
    </w:p>
    <w:p w:rsidR="0005017C" w:rsidRDefault="0005017C" w:rsidP="002618D3">
      <w:pPr>
        <w:rPr>
          <w:kern w:val="28"/>
          <w:sz w:val="22"/>
          <w:szCs w:val="22"/>
        </w:rPr>
      </w:pPr>
    </w:p>
    <w:p w:rsidR="002618D3" w:rsidRDefault="002618D3" w:rsidP="002618D3">
      <w:pPr>
        <w:ind w:left="1134" w:hanging="1134"/>
        <w:rPr>
          <w:b/>
          <w:kern w:val="28"/>
          <w:sz w:val="22"/>
          <w:szCs w:val="22"/>
        </w:rPr>
      </w:pPr>
      <w:r>
        <w:rPr>
          <w:b/>
          <w:kern w:val="28"/>
          <w:sz w:val="22"/>
          <w:szCs w:val="22"/>
        </w:rPr>
        <w:t xml:space="preserve">Tabela nr  4 - Podstawowe informacje charakteryzujące systemy teleinformatyczne stosowane  prowadzenia </w:t>
      </w:r>
      <w:proofErr w:type="spellStart"/>
      <w:r>
        <w:rPr>
          <w:b/>
          <w:kern w:val="28"/>
          <w:sz w:val="22"/>
          <w:szCs w:val="22"/>
        </w:rPr>
        <w:t>EGiB</w:t>
      </w:r>
      <w:proofErr w:type="spellEnd"/>
      <w:r>
        <w:rPr>
          <w:b/>
          <w:kern w:val="28"/>
          <w:sz w:val="22"/>
          <w:szCs w:val="22"/>
        </w:rPr>
        <w:t xml:space="preserve">, GESUT, BDOT500 oraz MZ </w:t>
      </w:r>
    </w:p>
    <w:p w:rsidR="002618D3" w:rsidRDefault="002618D3" w:rsidP="002618D3">
      <w:pPr>
        <w:ind w:left="1134" w:hanging="1134"/>
        <w:rPr>
          <w:b/>
          <w:kern w:val="28"/>
          <w:sz w:val="22"/>
          <w:szCs w:val="22"/>
        </w:rPr>
      </w:pPr>
    </w:p>
    <w:p w:rsidR="002618D3" w:rsidRDefault="002618D3" w:rsidP="002618D3">
      <w:pPr>
        <w:ind w:left="1134" w:hanging="1134"/>
        <w:rPr>
          <w:b/>
          <w:kern w:val="28"/>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134"/>
        <w:gridCol w:w="1276"/>
        <w:gridCol w:w="1843"/>
        <w:gridCol w:w="1842"/>
        <w:gridCol w:w="733"/>
        <w:gridCol w:w="1246"/>
        <w:gridCol w:w="2416"/>
      </w:tblGrid>
      <w:tr w:rsidR="002618D3" w:rsidTr="009A1BAE">
        <w:trPr>
          <w:trHeight w:val="794"/>
        </w:trPr>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Nazwa systemu/oprogramowania</w:t>
            </w:r>
          </w:p>
        </w:tc>
        <w:tc>
          <w:tcPr>
            <w:tcW w:w="168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Przeznaczenie systemu/oprogramowania</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System/oprogramowanie </w:t>
            </w:r>
          </w:p>
          <w:p w:rsidR="002618D3" w:rsidRPr="004B5179" w:rsidRDefault="002618D3">
            <w:pPr>
              <w:jc w:val="center"/>
              <w:rPr>
                <w:b/>
                <w:kern w:val="28"/>
                <w:sz w:val="20"/>
                <w:szCs w:val="20"/>
              </w:rPr>
            </w:pPr>
            <w:r w:rsidRPr="004B5179">
              <w:rPr>
                <w:b/>
                <w:kern w:val="28"/>
                <w:sz w:val="20"/>
                <w:szCs w:val="20"/>
              </w:rPr>
              <w:t xml:space="preserve">dostosowany do obowiązującego modelu danych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eksport danych </w:t>
            </w:r>
            <w:r w:rsidRPr="004B5179">
              <w:rPr>
                <w:b/>
                <w:kern w:val="28"/>
                <w:sz w:val="20"/>
                <w:szCs w:val="20"/>
              </w:rPr>
              <w:br/>
              <w:t>w formatach:</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import danych </w:t>
            </w:r>
            <w:r w:rsidRPr="004B5179">
              <w:rPr>
                <w:b/>
                <w:kern w:val="28"/>
                <w:sz w:val="20"/>
                <w:szCs w:val="20"/>
              </w:rPr>
              <w:br/>
              <w:t>w formatach:</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System umożliwia import danych w formacie GML z rejestracją historii zmian:</w:t>
            </w:r>
          </w:p>
        </w:tc>
        <w:tc>
          <w:tcPr>
            <w:tcW w:w="2416"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Uwagi i dodatkowe wyjaśnienia </w:t>
            </w:r>
          </w:p>
        </w:tc>
      </w:tr>
      <w:tr w:rsidR="004B5179" w:rsidTr="009A1BAE">
        <w:trPr>
          <w:trHeight w:val="794"/>
        </w:trPr>
        <w:tc>
          <w:tcPr>
            <w:tcW w:w="2284"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733"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2416" w:type="dxa"/>
            <w:tcBorders>
              <w:top w:val="single" w:sz="4" w:space="0" w:color="auto"/>
              <w:left w:val="single" w:sz="4" w:space="0" w:color="auto"/>
              <w:bottom w:val="single" w:sz="4" w:space="0" w:color="auto"/>
              <w:right w:val="single" w:sz="4" w:space="0" w:color="auto"/>
            </w:tcBorders>
            <w:vAlign w:val="center"/>
          </w:tcPr>
          <w:p w:rsidR="004B5179" w:rsidRPr="004B5179" w:rsidRDefault="004B5179">
            <w:pPr>
              <w:jc w:val="center"/>
              <w:rPr>
                <w:kern w:val="28"/>
                <w:sz w:val="20"/>
                <w:szCs w:val="20"/>
              </w:rPr>
            </w:pPr>
          </w:p>
        </w:tc>
      </w:tr>
      <w:tr w:rsidR="002618D3" w:rsidTr="009A1BAE">
        <w:trPr>
          <w:trHeight w:val="511"/>
        </w:trPr>
        <w:tc>
          <w:tcPr>
            <w:tcW w:w="228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EWID2007</w:t>
            </w:r>
          </w:p>
        </w:tc>
        <w:tc>
          <w:tcPr>
            <w:tcW w:w="1685"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proofErr w:type="spellStart"/>
            <w:r w:rsidRPr="005E5D76">
              <w:rPr>
                <w:b/>
                <w:kern w:val="28"/>
                <w:sz w:val="20"/>
                <w:szCs w:val="20"/>
              </w:rPr>
              <w:t>EGiB</w:t>
            </w:r>
            <w:proofErr w:type="spellEnd"/>
            <w:r w:rsidRPr="005E5D76">
              <w:rPr>
                <w:b/>
                <w:kern w:val="28"/>
                <w:sz w:val="20"/>
                <w:szCs w:val="20"/>
              </w:rPr>
              <w:t>,</w:t>
            </w:r>
            <w:r w:rsidR="00516AB4">
              <w:rPr>
                <w:b/>
                <w:kern w:val="28"/>
                <w:sz w:val="20"/>
                <w:szCs w:val="20"/>
              </w:rPr>
              <w:t xml:space="preserve"> </w:t>
            </w:r>
            <w:proofErr w:type="spellStart"/>
            <w:r w:rsidRPr="005E5D76">
              <w:rPr>
                <w:b/>
                <w:kern w:val="28"/>
                <w:sz w:val="20"/>
                <w:szCs w:val="20"/>
              </w:rPr>
              <w:t>RCiWN</w:t>
            </w:r>
            <w:proofErr w:type="spellEnd"/>
            <w:r w:rsidRPr="005E5D76">
              <w:rPr>
                <w:b/>
                <w:kern w:val="28"/>
                <w:sz w:val="20"/>
                <w:szCs w:val="20"/>
              </w:rPr>
              <w:t xml:space="preserve">, BDOT500, GESUT, BDSOG, </w:t>
            </w:r>
            <w:proofErr w:type="spellStart"/>
            <w:r w:rsidRPr="005E5D76">
              <w:rPr>
                <w:b/>
                <w:kern w:val="28"/>
                <w:sz w:val="20"/>
                <w:szCs w:val="20"/>
              </w:rPr>
              <w:t>PODGiK</w:t>
            </w:r>
            <w:proofErr w:type="spellEnd"/>
            <w:r w:rsidRPr="005E5D76">
              <w:rPr>
                <w:b/>
                <w:kern w:val="28"/>
                <w:sz w:val="20"/>
                <w:szCs w:val="20"/>
              </w:rPr>
              <w:t>, ZUDP</w:t>
            </w:r>
          </w:p>
        </w:tc>
        <w:tc>
          <w:tcPr>
            <w:tcW w:w="113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516AB4">
            <w:pPr>
              <w:jc w:val="center"/>
              <w:rPr>
                <w:b/>
                <w:kern w:val="28"/>
                <w:sz w:val="20"/>
                <w:szCs w:val="20"/>
              </w:rPr>
            </w:pPr>
            <w:r w:rsidRPr="005E5D76">
              <w:rPr>
                <w:b/>
                <w:kern w:val="28"/>
                <w:sz w:val="20"/>
                <w:szCs w:val="20"/>
              </w:rPr>
              <w:t>GML,SWDE,DXF</w:t>
            </w:r>
          </w:p>
        </w:tc>
        <w:tc>
          <w:tcPr>
            <w:tcW w:w="1842" w:type="dxa"/>
            <w:tcBorders>
              <w:top w:val="single" w:sz="4" w:space="0" w:color="auto"/>
              <w:left w:val="single" w:sz="4" w:space="0" w:color="auto"/>
              <w:bottom w:val="single" w:sz="4" w:space="0" w:color="auto"/>
              <w:right w:val="single" w:sz="4" w:space="0" w:color="auto"/>
            </w:tcBorders>
            <w:vAlign w:val="center"/>
          </w:tcPr>
          <w:p w:rsidR="002618D3" w:rsidRPr="005E5D76" w:rsidRDefault="00516AB4" w:rsidP="00516AB4">
            <w:pPr>
              <w:jc w:val="center"/>
              <w:rPr>
                <w:b/>
                <w:kern w:val="28"/>
                <w:sz w:val="20"/>
                <w:szCs w:val="20"/>
              </w:rPr>
            </w:pPr>
            <w:r>
              <w:rPr>
                <w:b/>
                <w:kern w:val="28"/>
                <w:sz w:val="20"/>
                <w:szCs w:val="20"/>
              </w:rPr>
              <w:t>GML,SWDE,DXF</w:t>
            </w:r>
          </w:p>
        </w:tc>
        <w:tc>
          <w:tcPr>
            <w:tcW w:w="73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241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606366">
            <w:pPr>
              <w:jc w:val="center"/>
              <w:rPr>
                <w:b/>
                <w:kern w:val="28"/>
                <w:sz w:val="20"/>
                <w:szCs w:val="20"/>
              </w:rPr>
            </w:pPr>
            <w:r w:rsidRPr="005E5D76">
              <w:rPr>
                <w:b/>
                <w:kern w:val="28"/>
                <w:sz w:val="20"/>
                <w:szCs w:val="20"/>
              </w:rPr>
              <w:t xml:space="preserve">System umożliwia także export i import </w:t>
            </w:r>
            <w:r w:rsidR="005E5D76" w:rsidRPr="005E5D76">
              <w:rPr>
                <w:b/>
                <w:kern w:val="28"/>
                <w:sz w:val="20"/>
                <w:szCs w:val="20"/>
              </w:rPr>
              <w:t xml:space="preserve">danych </w:t>
            </w:r>
            <w:r w:rsidR="009A1BAE">
              <w:rPr>
                <w:b/>
                <w:kern w:val="28"/>
                <w:sz w:val="20"/>
                <w:szCs w:val="20"/>
              </w:rPr>
              <w:br/>
            </w:r>
            <w:r w:rsidR="005E5D76" w:rsidRPr="005E5D76">
              <w:rPr>
                <w:b/>
                <w:kern w:val="28"/>
                <w:sz w:val="20"/>
                <w:szCs w:val="20"/>
              </w:rPr>
              <w:t>w formacie KCD</w:t>
            </w:r>
          </w:p>
        </w:tc>
      </w:tr>
    </w:tbl>
    <w:p w:rsidR="002618D3" w:rsidRDefault="002618D3" w:rsidP="002618D3"/>
    <w:p w:rsidR="002618D3" w:rsidRDefault="002618D3" w:rsidP="002618D3"/>
    <w:p w:rsidR="002618D3" w:rsidRDefault="002618D3" w:rsidP="002618D3">
      <w:pPr>
        <w:sectPr w:rsidR="002618D3">
          <w:pgSz w:w="16838" w:h="11906" w:orient="landscape"/>
          <w:pgMar w:top="709" w:right="820" w:bottom="1418" w:left="851" w:header="709" w:footer="0" w:gutter="0"/>
          <w:cols w:space="708"/>
        </w:sectPr>
      </w:pPr>
    </w:p>
    <w:p w:rsidR="001444EB" w:rsidRDefault="000042AF" w:rsidP="000042AF">
      <w:pPr>
        <w:spacing w:after="240" w:line="360" w:lineRule="auto"/>
        <w:ind w:left="360"/>
        <w:jc w:val="both"/>
        <w:rPr>
          <w:rFonts w:cs="Arial"/>
          <w:b/>
        </w:rPr>
      </w:pPr>
      <w:r>
        <w:rPr>
          <w:rFonts w:cs="Arial"/>
          <w:b/>
        </w:rPr>
        <w:lastRenderedPageBreak/>
        <w:t xml:space="preserve">II. </w:t>
      </w:r>
      <w:r w:rsidR="001444EB">
        <w:rPr>
          <w:rFonts w:cs="Arial"/>
          <w:b/>
        </w:rPr>
        <w:t xml:space="preserve">Zakres przewidywanych prac do wykonania </w:t>
      </w:r>
    </w:p>
    <w:p w:rsidR="001444EB" w:rsidRDefault="001444EB" w:rsidP="001444EB">
      <w:pPr>
        <w:numPr>
          <w:ilvl w:val="0"/>
          <w:numId w:val="5"/>
        </w:numPr>
        <w:spacing w:after="120" w:line="360" w:lineRule="auto"/>
        <w:ind w:hanging="357"/>
        <w:jc w:val="both"/>
        <w:rPr>
          <w:rFonts w:cs="Arial"/>
        </w:rPr>
      </w:pPr>
      <w:r>
        <w:rPr>
          <w:rFonts w:cs="Arial"/>
        </w:rPr>
        <w:t xml:space="preserve"> Modernizacja </w:t>
      </w:r>
      <w:proofErr w:type="spellStart"/>
      <w:r>
        <w:rPr>
          <w:rFonts w:cs="Arial"/>
        </w:rPr>
        <w:t>EGiB</w:t>
      </w:r>
      <w:proofErr w:type="spellEnd"/>
      <w:r>
        <w:rPr>
          <w:rFonts w:cs="Arial"/>
        </w:rPr>
        <w:t xml:space="preserve"> przeprowadzana na podstawie niniejszego projektu dotyczyć będzie:</w:t>
      </w:r>
    </w:p>
    <w:p w:rsidR="001444EB" w:rsidRPr="00085251" w:rsidRDefault="001444EB" w:rsidP="001444EB">
      <w:pPr>
        <w:numPr>
          <w:ilvl w:val="0"/>
          <w:numId w:val="6"/>
        </w:numPr>
        <w:spacing w:after="120" w:line="360" w:lineRule="auto"/>
        <w:ind w:left="1276" w:hanging="567"/>
        <w:jc w:val="both"/>
        <w:rPr>
          <w:rFonts w:cs="Arial"/>
        </w:rPr>
      </w:pPr>
      <w:r w:rsidRPr="00085251">
        <w:rPr>
          <w:rFonts w:cs="Arial"/>
        </w:rPr>
        <w:t>gruntów, w tym:</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granic obrębów ewidencyjnych,*</w:t>
      </w:r>
    </w:p>
    <w:p w:rsidR="001444EB" w:rsidRPr="006F5E0A" w:rsidRDefault="001444EB" w:rsidP="001444EB">
      <w:pPr>
        <w:numPr>
          <w:ilvl w:val="0"/>
          <w:numId w:val="7"/>
        </w:numPr>
        <w:spacing w:after="120" w:line="360" w:lineRule="auto"/>
        <w:ind w:left="1701" w:hanging="425"/>
        <w:jc w:val="both"/>
        <w:rPr>
          <w:rFonts w:cs="Arial"/>
        </w:rPr>
      </w:pPr>
      <w:r w:rsidRPr="006F5E0A">
        <w:rPr>
          <w:rFonts w:cs="Arial"/>
        </w:rPr>
        <w:t xml:space="preserve">działek ewidencyjnych,* </w:t>
      </w:r>
    </w:p>
    <w:p w:rsidR="001444EB" w:rsidRPr="00085251" w:rsidRDefault="001444EB" w:rsidP="001444EB">
      <w:pPr>
        <w:numPr>
          <w:ilvl w:val="0"/>
          <w:numId w:val="7"/>
        </w:numPr>
        <w:spacing w:after="120" w:line="360" w:lineRule="auto"/>
        <w:ind w:left="1701" w:hanging="425"/>
        <w:jc w:val="both"/>
        <w:rPr>
          <w:rFonts w:cs="Arial"/>
        </w:rPr>
      </w:pPr>
      <w:r w:rsidRPr="00085251">
        <w:rPr>
          <w:rFonts w:cs="Arial"/>
        </w:rPr>
        <w:t xml:space="preserve">użytków gruntowych, w tym ich aktualności i oznaczeń,* </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klasyfikacji gleboznawczej zmienionych użytków gruntowych, podlegających gleboznawczej klasyfikacji,*</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praw do nieruchomości gruntowych;*</w:t>
      </w:r>
    </w:p>
    <w:p w:rsidR="001444EB" w:rsidRDefault="001444EB" w:rsidP="001444EB">
      <w:pPr>
        <w:numPr>
          <w:ilvl w:val="0"/>
          <w:numId w:val="6"/>
        </w:numPr>
        <w:spacing w:after="120" w:line="360" w:lineRule="auto"/>
        <w:ind w:left="1276" w:hanging="567"/>
        <w:jc w:val="both"/>
        <w:rPr>
          <w:rFonts w:cs="Arial"/>
        </w:rPr>
      </w:pPr>
      <w:r>
        <w:rPr>
          <w:rFonts w:cs="Arial"/>
        </w:rPr>
        <w:t>budynków*;</w:t>
      </w:r>
    </w:p>
    <w:p w:rsidR="001444EB" w:rsidRDefault="001444EB" w:rsidP="001444EB">
      <w:pPr>
        <w:numPr>
          <w:ilvl w:val="0"/>
          <w:numId w:val="6"/>
        </w:numPr>
        <w:spacing w:after="120" w:line="360" w:lineRule="auto"/>
        <w:ind w:left="1276" w:hanging="567"/>
        <w:jc w:val="both"/>
        <w:rPr>
          <w:rFonts w:cs="Arial"/>
        </w:rPr>
      </w:pPr>
      <w:r>
        <w:rPr>
          <w:rFonts w:cs="Arial"/>
        </w:rPr>
        <w:t>obiektów trwale związanych z budynkami,*</w:t>
      </w:r>
    </w:p>
    <w:p w:rsidR="001444EB" w:rsidRDefault="001444EB" w:rsidP="001444EB">
      <w:pPr>
        <w:numPr>
          <w:ilvl w:val="0"/>
          <w:numId w:val="6"/>
        </w:numPr>
        <w:spacing w:after="120" w:line="360" w:lineRule="auto"/>
        <w:ind w:left="1276" w:hanging="567"/>
        <w:jc w:val="both"/>
        <w:rPr>
          <w:rFonts w:cs="Arial"/>
        </w:rPr>
      </w:pPr>
      <w:r>
        <w:rPr>
          <w:rFonts w:cs="Arial"/>
        </w:rPr>
        <w:t xml:space="preserve">nieruchomości lokalowych*; </w:t>
      </w:r>
    </w:p>
    <w:p w:rsidR="001444EB" w:rsidRPr="00B81294" w:rsidRDefault="001444EB" w:rsidP="001444EB">
      <w:pPr>
        <w:numPr>
          <w:ilvl w:val="0"/>
          <w:numId w:val="6"/>
        </w:numPr>
        <w:spacing w:after="120" w:line="360" w:lineRule="auto"/>
        <w:ind w:left="1276" w:hanging="567"/>
        <w:jc w:val="both"/>
        <w:rPr>
          <w:rFonts w:cs="Arial"/>
          <w:strike/>
        </w:rPr>
      </w:pPr>
      <w:r w:rsidRPr="00B81294">
        <w:rPr>
          <w:rFonts w:cs="Arial"/>
          <w:strike/>
        </w:rPr>
        <w:t xml:space="preserve">podmiotów ujawnionych w ewidencji*.  </w:t>
      </w:r>
    </w:p>
    <w:p w:rsidR="001444EB" w:rsidRDefault="001444EB" w:rsidP="001444EB">
      <w:pPr>
        <w:numPr>
          <w:ilvl w:val="0"/>
          <w:numId w:val="5"/>
        </w:numPr>
        <w:spacing w:after="120" w:line="360" w:lineRule="auto"/>
        <w:ind w:hanging="357"/>
        <w:jc w:val="both"/>
        <w:rPr>
          <w:rFonts w:cs="Arial"/>
        </w:rPr>
      </w:pPr>
      <w:r>
        <w:rPr>
          <w:rFonts w:cs="Arial"/>
        </w:rPr>
        <w:t xml:space="preserve"> Działania modernizacyjne dotyczące gruntów obejmować będą czynności mające na celu: </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utworzenie cyfrowych zbiorów: punktów granicznych, obrębów ewidencyjnych oraz działek ewidencyjnych, w rozumieniu </w:t>
      </w:r>
      <w:r w:rsidRPr="00B81294">
        <w:rPr>
          <w:strike/>
        </w:rPr>
        <w:t>§</w:t>
      </w:r>
      <w:r w:rsidRPr="00B81294">
        <w:rPr>
          <w:rFonts w:cs="Arial"/>
          <w:strike/>
        </w:rPr>
        <w:t xml:space="preserve"> 9 rozporządzenia w sprawie </w:t>
      </w:r>
      <w:proofErr w:type="spellStart"/>
      <w:r w:rsidRPr="00B81294">
        <w:rPr>
          <w:rFonts w:cs="Arial"/>
          <w:strike/>
        </w:rPr>
        <w:t>EGiB</w:t>
      </w:r>
      <w:proofErr w:type="spellEnd"/>
      <w:r w:rsidRPr="00B81294">
        <w:rPr>
          <w:rFonts w:cs="Arial"/>
          <w:strike/>
        </w:rPr>
        <w:t xml:space="preserve">, wraz z  atrybutem </w:t>
      </w:r>
      <w:r w:rsidRPr="00B81294">
        <w:rPr>
          <w:rFonts w:cs="Arial"/>
          <w:i/>
          <w:strike/>
        </w:rPr>
        <w:t>Geometria;*</w:t>
      </w:r>
    </w:p>
    <w:p w:rsidR="001444EB" w:rsidRDefault="0053529E" w:rsidP="001444EB">
      <w:pPr>
        <w:numPr>
          <w:ilvl w:val="0"/>
          <w:numId w:val="8"/>
        </w:numPr>
        <w:spacing w:after="120" w:line="360" w:lineRule="auto"/>
        <w:ind w:left="1276" w:hanging="425"/>
        <w:jc w:val="both"/>
        <w:rPr>
          <w:rFonts w:cs="Arial"/>
        </w:rPr>
      </w:pPr>
      <w:r>
        <w:rPr>
          <w:rFonts w:cs="Arial"/>
        </w:rPr>
        <w:t>modyfikacja</w:t>
      </w:r>
      <w:r w:rsidR="001444EB">
        <w:rPr>
          <w:rFonts w:cs="Arial"/>
        </w:rPr>
        <w:t xml:space="preserve"> cyfrowych zbiorów danych dotyczących konturów użytków gruntowych oraz konturów klasyfikacyjnych;</w:t>
      </w:r>
    </w:p>
    <w:p w:rsidR="001444EB" w:rsidRPr="004E5312" w:rsidRDefault="001444EB" w:rsidP="001444EB">
      <w:pPr>
        <w:numPr>
          <w:ilvl w:val="0"/>
          <w:numId w:val="8"/>
        </w:numPr>
        <w:spacing w:after="120" w:line="360" w:lineRule="auto"/>
        <w:ind w:left="1276" w:hanging="425"/>
        <w:jc w:val="both"/>
        <w:rPr>
          <w:rFonts w:cs="Arial"/>
        </w:rPr>
      </w:pPr>
      <w:r w:rsidRPr="004E5312">
        <w:rPr>
          <w:rFonts w:cs="Arial"/>
        </w:rPr>
        <w:t xml:space="preserve">obliczenie pól powierzchni działek ewidencyjnych, dla których współrzędne punktów granicznych określone zostaną z wymagana dokładnością, </w:t>
      </w:r>
    </w:p>
    <w:p w:rsidR="001444EB" w:rsidRPr="004E5312" w:rsidRDefault="001444EB" w:rsidP="001444EB">
      <w:pPr>
        <w:numPr>
          <w:ilvl w:val="0"/>
          <w:numId w:val="8"/>
        </w:numPr>
        <w:spacing w:after="120" w:line="360" w:lineRule="auto"/>
        <w:ind w:left="1276" w:hanging="425"/>
        <w:jc w:val="both"/>
        <w:rPr>
          <w:rFonts w:cs="Arial"/>
        </w:rPr>
      </w:pPr>
      <w:r w:rsidRPr="004E5312">
        <w:rPr>
          <w:rFonts w:cs="Arial"/>
        </w:rPr>
        <w:t xml:space="preserve">obliczenie pól powierzchni </w:t>
      </w:r>
      <w:proofErr w:type="spellStart"/>
      <w:r w:rsidRPr="004E5312">
        <w:rPr>
          <w:rFonts w:cs="Arial"/>
        </w:rPr>
        <w:t>klasoużytków</w:t>
      </w:r>
      <w:proofErr w:type="spellEnd"/>
      <w:r w:rsidRPr="004E5312">
        <w:rPr>
          <w:rFonts w:cs="Arial"/>
        </w:rPr>
        <w:t xml:space="preserve"> w działkach, których pola powierzchni ulegną zmianie, lub które obejmują zmienione użytki gruntowe lub klasy bonitacyjne;</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lastRenderedPageBreak/>
        <w:t>numer elektronicznej KW,*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numer rejestru zabytków,*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Id rejonu statystycznego,*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 xml:space="preserve">informacja, czy działka ewidencyjna objęta jest formą ochrony przyrody,* </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ważność od oraz ważność do,*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informacja o dokładności reprezentacji pola powierzchni działki ewidencyjne (DZP);*</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weryfikacja danych </w:t>
      </w:r>
      <w:proofErr w:type="spellStart"/>
      <w:r w:rsidRPr="00B81294">
        <w:rPr>
          <w:rFonts w:cs="Arial"/>
          <w:strike/>
        </w:rPr>
        <w:t>EGiB</w:t>
      </w:r>
      <w:proofErr w:type="spellEnd"/>
      <w:r w:rsidRPr="00B81294">
        <w:rPr>
          <w:rFonts w:cs="Arial"/>
          <w:strike/>
        </w:rPr>
        <w:t>, dotyczących praw do gruntów, z danymi Elektronicznej KW oraz wyeliminowanie stwierdzonych niezgodności;</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Pr="00B81294" w:rsidRDefault="001444EB" w:rsidP="001444EB">
      <w:pPr>
        <w:spacing w:after="120" w:line="360" w:lineRule="auto"/>
        <w:ind w:left="491"/>
        <w:jc w:val="both"/>
        <w:rPr>
          <w:rFonts w:cs="Arial"/>
          <w:strike/>
          <w:vertAlign w:val="superscript"/>
        </w:rPr>
      </w:pPr>
      <w:r w:rsidRPr="00B81294">
        <w:rPr>
          <w:rFonts w:cs="Arial"/>
          <w:i/>
          <w:strike/>
        </w:rPr>
        <w:t>Wariant 2</w:t>
      </w:r>
      <w:r w:rsidRPr="00B81294">
        <w:rPr>
          <w:rStyle w:val="Odwoanieprzypisudolnego"/>
          <w:i/>
          <w:strike/>
        </w:rPr>
        <w:footnoteReference w:id="8"/>
      </w:r>
      <w:r w:rsidRPr="00B81294">
        <w:rPr>
          <w:rFonts w:cs="Arial"/>
          <w:i/>
          <w:strike/>
          <w:vertAlign w:val="superscript"/>
        </w:rPr>
        <w:t>)</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modyfikacja cyfrowych zbiorów danych dotyczących</w:t>
      </w:r>
      <w:r w:rsidRPr="00B81294">
        <w:rPr>
          <w:strike/>
        </w:rPr>
        <w:t xml:space="preserve"> </w:t>
      </w:r>
      <w:r w:rsidRPr="00B81294">
        <w:rPr>
          <w:rFonts w:cs="Arial"/>
          <w:strike/>
        </w:rPr>
        <w:t xml:space="preserve">punktów granicznych, granic obrębów ewidencyjnych oraz granic działek ewidencyjnych (modyfikacja w bazie danych </w:t>
      </w:r>
      <w:proofErr w:type="spellStart"/>
      <w:r w:rsidRPr="00B81294">
        <w:rPr>
          <w:rFonts w:cs="Arial"/>
          <w:strike/>
        </w:rPr>
        <w:t>EGiB</w:t>
      </w:r>
      <w:proofErr w:type="spellEnd"/>
      <w:r w:rsidRPr="00B81294">
        <w:rPr>
          <w:rFonts w:cs="Arial"/>
          <w:strike/>
        </w:rPr>
        <w:t xml:space="preserve"> atrybutu </w:t>
      </w:r>
      <w:r w:rsidRPr="00B81294">
        <w:rPr>
          <w:rFonts w:cs="Arial"/>
          <w:i/>
          <w:strike/>
        </w:rPr>
        <w:t>Geometria);*</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utworzenie/modyfikacja* cyfrowych zbiorów danych dotyczących konturów użytków gruntowych oraz konturów klasyfikacyjnych;</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działek ewidencyjnych,* </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w:t>
      </w:r>
      <w:proofErr w:type="spellStart"/>
      <w:r w:rsidRPr="00B81294">
        <w:rPr>
          <w:rFonts w:cs="Arial"/>
          <w:strike/>
        </w:rPr>
        <w:t>klasoużytków</w:t>
      </w:r>
      <w:proofErr w:type="spellEnd"/>
      <w:r w:rsidRPr="00B81294">
        <w:rPr>
          <w:rFonts w:cs="Arial"/>
          <w:strike/>
        </w:rPr>
        <w:t xml:space="preserve"> w działkach, których pola powierzchni ulegną zmianie, lub które obejmują zmienione użytki gruntowe lub klasy bonitacyjne;*</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lastRenderedPageBreak/>
        <w:t>numer elektronicznej KW,*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numer rejestru zabytków,*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Id rejonu statystycznego,*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 xml:space="preserve">informacja, czy działka ewidencyjna objęta jest forma ochrony przyrody,* </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ważność od</w:t>
      </w:r>
      <w:r w:rsidRPr="00B81294">
        <w:rPr>
          <w:rFonts w:cs="Arial"/>
          <w:i/>
          <w:strike/>
        </w:rPr>
        <w:t xml:space="preserve"> </w:t>
      </w:r>
      <w:r w:rsidRPr="00B81294">
        <w:rPr>
          <w:rFonts w:cs="Arial"/>
          <w:strike/>
        </w:rPr>
        <w:t>oraz ważność do,*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informacja o dokładności reprezentacji pola powierzchni działki ewidencyjne (DZP);*</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weryfikację danych ewidencyjnych dotyczących praw do gruntów z danymi elektronicznej KW oraz wyeliminowanie stwierdzonych niezgodności,*</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Działania modernizacyjne dotyczące budynków obejmować będą czynności mające na celu:</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budynków – geometrycznych i opisowych;*</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obiektów trwale związanych z budynkami;*</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danymi geometrycznymi;* </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atrybutami:* </w:t>
      </w:r>
    </w:p>
    <w:p w:rsidR="001444EB" w:rsidRDefault="001444EB" w:rsidP="001444EB">
      <w:pPr>
        <w:numPr>
          <w:ilvl w:val="0"/>
          <w:numId w:val="13"/>
        </w:numPr>
        <w:tabs>
          <w:tab w:val="left" w:pos="1418"/>
        </w:tabs>
        <w:spacing w:after="120" w:line="360" w:lineRule="auto"/>
        <w:jc w:val="both"/>
        <w:rPr>
          <w:rFonts w:cs="Arial"/>
        </w:rPr>
      </w:pPr>
      <w:r>
        <w:rPr>
          <w:rFonts w:cs="Arial"/>
          <w:i/>
        </w:rPr>
        <w:t>numer elektronicznej KW</w:t>
      </w:r>
      <w:r>
        <w:rPr>
          <w:rFonts w:cs="Arial"/>
        </w:rPr>
        <w:t>, w odniesieniu do budynków znajdujących się na gruntach oddanych w użytkowanie wieczyste,*</w:t>
      </w:r>
    </w:p>
    <w:p w:rsidR="001444EB" w:rsidRDefault="001444EB" w:rsidP="001444EB">
      <w:pPr>
        <w:numPr>
          <w:ilvl w:val="0"/>
          <w:numId w:val="13"/>
        </w:numPr>
        <w:tabs>
          <w:tab w:val="left" w:pos="1418"/>
        </w:tabs>
        <w:spacing w:after="120" w:line="360" w:lineRule="auto"/>
        <w:jc w:val="both"/>
        <w:rPr>
          <w:rFonts w:cs="Arial"/>
        </w:rPr>
      </w:pPr>
      <w:r>
        <w:rPr>
          <w:rFonts w:cs="Arial"/>
          <w:i/>
        </w:rPr>
        <w:t>szczegółowa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lastRenderedPageBreak/>
        <w:t>inna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klasa budynku wg PKOB</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numer rejestru zabytków</w:t>
      </w:r>
      <w:r>
        <w:rPr>
          <w:rFonts w:cs="Arial"/>
        </w:rPr>
        <w:t>,*</w:t>
      </w:r>
    </w:p>
    <w:p w:rsidR="001444EB" w:rsidRDefault="001444EB" w:rsidP="001444EB">
      <w:pPr>
        <w:numPr>
          <w:ilvl w:val="0"/>
          <w:numId w:val="13"/>
        </w:numPr>
        <w:tabs>
          <w:tab w:val="left" w:pos="1418"/>
        </w:tabs>
        <w:spacing w:after="120" w:line="360" w:lineRule="auto"/>
        <w:jc w:val="both"/>
        <w:rPr>
          <w:rFonts w:cs="Arial"/>
        </w:rPr>
      </w:pPr>
      <w:proofErr w:type="spellStart"/>
      <w:r>
        <w:rPr>
          <w:rFonts w:cs="Arial"/>
          <w:i/>
        </w:rPr>
        <w:t>koniecObiekt</w:t>
      </w:r>
      <w:proofErr w:type="spellEnd"/>
      <w:r>
        <w:rPr>
          <w:rFonts w:cs="Arial"/>
        </w:rPr>
        <w:t xml:space="preserve">, w przypadku budynków ujawnionych w </w:t>
      </w:r>
      <w:proofErr w:type="spellStart"/>
      <w:r>
        <w:rPr>
          <w:rFonts w:cs="Arial"/>
        </w:rPr>
        <w:t>EGiB</w:t>
      </w:r>
      <w:proofErr w:type="spellEnd"/>
      <w:r w:rsidR="003E464B">
        <w:rPr>
          <w:rFonts w:cs="Arial"/>
        </w:rPr>
        <w:t>,</w:t>
      </w:r>
      <w:r>
        <w:rPr>
          <w:rFonts w:cs="Arial"/>
        </w:rPr>
        <w:t xml:space="preserve"> a nie istniejących w świecie rzeczywistym; </w:t>
      </w:r>
    </w:p>
    <w:p w:rsidR="001444EB" w:rsidRPr="00B81294" w:rsidRDefault="001444EB" w:rsidP="001444EB">
      <w:pPr>
        <w:numPr>
          <w:ilvl w:val="0"/>
          <w:numId w:val="12"/>
        </w:numPr>
        <w:tabs>
          <w:tab w:val="left" w:pos="1418"/>
        </w:tabs>
        <w:spacing w:after="120" w:line="360" w:lineRule="auto"/>
        <w:ind w:left="1418" w:hanging="425"/>
        <w:jc w:val="both"/>
        <w:rPr>
          <w:rFonts w:cs="Arial"/>
          <w:strike/>
        </w:rPr>
      </w:pPr>
      <w:r w:rsidRPr="00B81294">
        <w:rPr>
          <w:rFonts w:cs="Arial"/>
          <w:strike/>
        </w:rPr>
        <w:t>weryfikację danych ewidencyjnych dotyczących praw do nieruchomości budynkowych z danymi elektronicznej KW oraz wyeliminowanie stwierdzonych niezgodności.</w:t>
      </w:r>
    </w:p>
    <w:p w:rsidR="001444EB" w:rsidRPr="006F5E0A" w:rsidRDefault="001444EB" w:rsidP="001444EB">
      <w:pPr>
        <w:numPr>
          <w:ilvl w:val="0"/>
          <w:numId w:val="5"/>
        </w:numPr>
        <w:tabs>
          <w:tab w:val="left" w:pos="993"/>
        </w:tabs>
        <w:spacing w:after="120" w:line="360" w:lineRule="auto"/>
        <w:ind w:left="993" w:hanging="488"/>
        <w:jc w:val="both"/>
        <w:rPr>
          <w:rFonts w:cs="Arial"/>
        </w:rPr>
      </w:pPr>
      <w:r>
        <w:rPr>
          <w:rFonts w:cs="Arial"/>
        </w:rPr>
        <w:t xml:space="preserve">Działania modernizacyjne dotyczące nieruchomości lokalowych mają na celu utworzenie zgodnych z obowiązującym modelem pojęciowym cyfrowych zbiorów danych dotyczących lokali stanowiących odrębne nieruchomości* </w:t>
      </w:r>
      <w:r w:rsidRPr="006F5E0A">
        <w:rPr>
          <w:rFonts w:cs="Arial"/>
        </w:rPr>
        <w:t>/ weryfikację danych ewidencyjnych dotyczących nieruchomości lokalowych z danymi elektronicznej KW oraz</w:t>
      </w:r>
      <w:r w:rsidRPr="006F5E0A">
        <w:t xml:space="preserve"> </w:t>
      </w:r>
      <w:r w:rsidRPr="006F5E0A">
        <w:rPr>
          <w:rFonts w:cs="Arial"/>
        </w:rPr>
        <w:t>wyeliminowanie stwierdzonych niezgodności.*</w:t>
      </w:r>
    </w:p>
    <w:p w:rsidR="001444EB" w:rsidRPr="00B81294" w:rsidRDefault="001444EB" w:rsidP="001444EB">
      <w:pPr>
        <w:numPr>
          <w:ilvl w:val="0"/>
          <w:numId w:val="5"/>
        </w:numPr>
        <w:tabs>
          <w:tab w:val="left" w:pos="993"/>
        </w:tabs>
        <w:spacing w:after="120" w:line="360" w:lineRule="auto"/>
        <w:ind w:left="993" w:hanging="488"/>
        <w:jc w:val="both"/>
        <w:rPr>
          <w:rFonts w:cs="Arial"/>
          <w:strike/>
        </w:rPr>
      </w:pPr>
      <w:r w:rsidRPr="00B81294">
        <w:rPr>
          <w:rFonts w:cs="Arial"/>
          <w:strike/>
        </w:rPr>
        <w:t>Działania modernizacyjne dotyczące podmiotów ujawnionych w ewidencji mają na celu:</w:t>
      </w:r>
    </w:p>
    <w:p w:rsidR="001444EB" w:rsidRPr="00B81294" w:rsidRDefault="001444EB" w:rsidP="001444EB">
      <w:pPr>
        <w:numPr>
          <w:ilvl w:val="0"/>
          <w:numId w:val="14"/>
        </w:numPr>
        <w:tabs>
          <w:tab w:val="left" w:pos="1276"/>
        </w:tabs>
        <w:spacing w:after="120" w:line="360" w:lineRule="auto"/>
        <w:ind w:left="1276"/>
        <w:jc w:val="both"/>
        <w:rPr>
          <w:rFonts w:cs="Arial"/>
          <w:strike/>
        </w:rPr>
      </w:pPr>
      <w:r w:rsidRPr="00B81294">
        <w:rPr>
          <w:rFonts w:cs="Arial"/>
          <w:strike/>
        </w:rPr>
        <w:t xml:space="preserve">uzupełnienie brakujących danych dotyczących podmiotów ujawnionych w bazie danych </w:t>
      </w:r>
      <w:proofErr w:type="spellStart"/>
      <w:r w:rsidRPr="00B81294">
        <w:rPr>
          <w:rFonts w:cs="Arial"/>
          <w:strike/>
        </w:rPr>
        <w:t>EGiB</w:t>
      </w:r>
      <w:proofErr w:type="spellEnd"/>
      <w:r w:rsidRPr="00B81294">
        <w:rPr>
          <w:rFonts w:cs="Arial"/>
          <w:strike/>
        </w:rPr>
        <w:t xml:space="preserve"> powiatu ………………….. danymi pozyskanymi z rejestrów:</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a)</w:t>
      </w:r>
      <w:r w:rsidRPr="00B81294">
        <w:rPr>
          <w:rFonts w:cs="Arial"/>
          <w:strike/>
        </w:rPr>
        <w:tab/>
        <w:t xml:space="preserve"> PESEL – w odniesieniu do osób fizycznych,</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b)</w:t>
      </w:r>
      <w:r w:rsidRPr="00B81294">
        <w:rPr>
          <w:rFonts w:cs="Arial"/>
          <w:strike/>
        </w:rPr>
        <w:tab/>
        <w:t>REGON – w odniesieniu do osób prawnych oraz jednostek organizacyjnych;</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 xml:space="preserve">Sposób i warunki techniczne wykonania prac, związanych z modernizacją </w:t>
      </w:r>
      <w:proofErr w:type="spellStart"/>
      <w:r>
        <w:rPr>
          <w:rFonts w:cs="Arial"/>
        </w:rPr>
        <w:t>EGiB</w:t>
      </w:r>
      <w:proofErr w:type="spellEnd"/>
      <w:r>
        <w:rPr>
          <w:rFonts w:cs="Arial"/>
        </w:rPr>
        <w:t>, określ</w:t>
      </w:r>
      <w:r w:rsidR="00FF1385">
        <w:rPr>
          <w:rFonts w:cs="Arial"/>
        </w:rPr>
        <w:t>ą warunki techniczne.</w:t>
      </w: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C8431A" w:rsidRDefault="00C8431A" w:rsidP="001444EB">
      <w:pPr>
        <w:tabs>
          <w:tab w:val="left" w:pos="993"/>
        </w:tabs>
        <w:spacing w:after="120" w:line="360" w:lineRule="auto"/>
        <w:jc w:val="both"/>
        <w:rPr>
          <w:rFonts w:cs="Arial"/>
        </w:rPr>
      </w:pPr>
    </w:p>
    <w:p w:rsidR="00C8431A" w:rsidRDefault="00C8431A" w:rsidP="001444EB">
      <w:pPr>
        <w:tabs>
          <w:tab w:val="left" w:pos="993"/>
        </w:tabs>
        <w:spacing w:after="120" w:line="360" w:lineRule="auto"/>
        <w:jc w:val="both"/>
        <w:rPr>
          <w:rFonts w:cs="Arial"/>
        </w:rPr>
      </w:pPr>
    </w:p>
    <w:p w:rsidR="001444EB" w:rsidRDefault="000042AF" w:rsidP="000042AF">
      <w:pPr>
        <w:spacing w:after="240" w:line="360" w:lineRule="auto"/>
        <w:ind w:left="360"/>
        <w:jc w:val="both"/>
        <w:rPr>
          <w:rFonts w:cs="Arial"/>
        </w:rPr>
      </w:pPr>
      <w:r>
        <w:rPr>
          <w:rFonts w:cs="Arial"/>
          <w:b/>
        </w:rPr>
        <w:lastRenderedPageBreak/>
        <w:t xml:space="preserve">III. </w:t>
      </w:r>
      <w:r w:rsidR="001444EB">
        <w:rPr>
          <w:rFonts w:cs="Arial"/>
          <w:b/>
        </w:rPr>
        <w:t>Źródła danych ewidencyjnych i metody ich pozyskania</w:t>
      </w:r>
    </w:p>
    <w:p w:rsidR="001444EB" w:rsidRPr="00FC627C" w:rsidRDefault="001444EB" w:rsidP="001444EB">
      <w:pPr>
        <w:spacing w:after="120" w:line="360" w:lineRule="auto"/>
        <w:ind w:left="360"/>
        <w:jc w:val="both"/>
        <w:rPr>
          <w:rFonts w:cs="Arial"/>
          <w:i/>
          <w:strike/>
        </w:rPr>
      </w:pPr>
      <w:r w:rsidRPr="00FC627C">
        <w:rPr>
          <w:rFonts w:cs="Arial"/>
          <w:i/>
          <w:strike/>
        </w:rPr>
        <w:t>Wariant 1</w:t>
      </w:r>
      <w:r w:rsidRPr="00FC627C">
        <w:rPr>
          <w:rStyle w:val="Odwoanieprzypisudolnego"/>
          <w:i/>
          <w:strike/>
        </w:rPr>
        <w:footnoteReference w:id="9"/>
      </w:r>
      <w:r w:rsidRPr="00FC627C">
        <w:rPr>
          <w:rFonts w:cs="Arial"/>
          <w:i/>
          <w:strike/>
          <w:vertAlign w:val="superscript"/>
        </w:rPr>
        <w:t xml:space="preserve">) </w:t>
      </w:r>
      <w:r w:rsidRPr="00FC627C">
        <w:rPr>
          <w:rFonts w:cs="Arial"/>
          <w:i/>
          <w:strike/>
        </w:rPr>
        <w:t>ust. 1 i 2</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Mieroszów-obszar wiejski za wyjątkiem obrębu Sokołowsko/ dla obszarów określonych na kopiach map ewidencyjnych, stanowiących załączniki nr …………do niniejszego projektu*, będą:</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wyniki, wykonanych w procesie modernizacji </w:t>
      </w:r>
      <w:proofErr w:type="spellStart"/>
      <w:r w:rsidRPr="00FC627C">
        <w:rPr>
          <w:rFonts w:cs="Arial"/>
          <w:strike/>
        </w:rPr>
        <w:t>EGiB</w:t>
      </w:r>
      <w:proofErr w:type="spellEnd"/>
      <w:r w:rsidRPr="00FC627C">
        <w:rPr>
          <w:rFonts w:cs="Arial"/>
          <w:strike/>
        </w:rPr>
        <w:t>, geodezyjnych pomiarów sytuacyjnych (poprzedzonych ustaleniem przebiegu granic działek ewidencyjnych);</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operaty techniczne, zawierające wyniki prac geodezyjnych i kartograficznych wykonywanych na potrzeby postępowań administracyjnych i sądowych oraz czynności cywilno-prawnych, dotyczące w szczególności: podziałów nieruchomości, rozgraniczeń nieruchomości, scaleń gruntów, wymiany gruntów, scaleń i podziałów nieruchomości, wznowienia znaków granicznych – po przetworzeniu zawartych w nich danych zgodnie z zasadami określonymi </w:t>
      </w:r>
      <w:r w:rsidRPr="00FC627C">
        <w:rPr>
          <w:rFonts w:cs="Arial"/>
          <w:strike/>
        </w:rPr>
        <w:br/>
        <w:t>w rozdziale III i IV OPZ;</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Operat techniczny*/operaty techniczne* zawierający materiały źródłowe założenia </w:t>
      </w:r>
      <w:proofErr w:type="spellStart"/>
      <w:r w:rsidRPr="00FC627C">
        <w:rPr>
          <w:rFonts w:cs="Arial"/>
          <w:strike/>
        </w:rPr>
        <w:t>EGiB</w:t>
      </w:r>
      <w:proofErr w:type="spellEnd"/>
      <w:r w:rsidRPr="00FC627C">
        <w:rPr>
          <w:rFonts w:cs="Arial"/>
          <w:strike/>
        </w:rPr>
        <w:t xml:space="preserve"> będą wykorzystywane w procesie ustalania przebiegu granic działek ewidencyjnych jako materiały pomocnicze, przede wszystkim jeżeli zaistnieją okoliczności, o których mowa w </w:t>
      </w:r>
      <w:r w:rsidRPr="00FC627C">
        <w:rPr>
          <w:strike/>
        </w:rPr>
        <w:t>§</w:t>
      </w:r>
      <w:r w:rsidRPr="00FC627C">
        <w:rPr>
          <w:rFonts w:cs="Arial"/>
          <w:strike/>
        </w:rPr>
        <w:t xml:space="preserve"> 39 ust. 3 rozporządzenia w sprawie </w:t>
      </w:r>
      <w:proofErr w:type="spellStart"/>
      <w:r w:rsidRPr="00FC627C">
        <w:rPr>
          <w:rFonts w:cs="Arial"/>
          <w:strike/>
        </w:rPr>
        <w:t>EGiB</w:t>
      </w:r>
      <w:proofErr w:type="spellEnd"/>
      <w:r w:rsidRPr="00FC627C">
        <w:rPr>
          <w:rFonts w:cs="Arial"/>
          <w:strike/>
        </w:rPr>
        <w:t xml:space="preserve">. </w:t>
      </w:r>
    </w:p>
    <w:p w:rsidR="001444EB" w:rsidRPr="00FC627C" w:rsidRDefault="001444EB" w:rsidP="001444EB">
      <w:pPr>
        <w:tabs>
          <w:tab w:val="left" w:pos="993"/>
        </w:tabs>
        <w:spacing w:after="120" w:line="360" w:lineRule="auto"/>
        <w:ind w:left="360"/>
        <w:jc w:val="both"/>
        <w:rPr>
          <w:rFonts w:cs="Arial"/>
          <w:i/>
          <w:strike/>
        </w:rPr>
      </w:pPr>
      <w:r w:rsidRPr="00FC627C">
        <w:rPr>
          <w:rFonts w:cs="Arial"/>
          <w:i/>
          <w:strike/>
        </w:rPr>
        <w:t>Wariant 2</w:t>
      </w:r>
      <w:r w:rsidRPr="00FC627C">
        <w:rPr>
          <w:rStyle w:val="Odwoanieprzypisudolnego"/>
          <w:i/>
          <w:strike/>
        </w:rPr>
        <w:footnoteReference w:id="10"/>
      </w:r>
      <w:r w:rsidRPr="00FC627C">
        <w:rPr>
          <w:rFonts w:cs="Arial"/>
          <w:i/>
          <w:strike/>
          <w:vertAlign w:val="superscript"/>
        </w:rPr>
        <w:t>)</w:t>
      </w:r>
      <w:r w:rsidRPr="00FC627C">
        <w:rPr>
          <w:rFonts w:cs="Arial"/>
          <w:i/>
          <w:strike/>
        </w:rPr>
        <w:t xml:space="preserve"> ust. 1 i 2</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 dla obszarów określonych na kopiach map ewidencyjnych, stanowiących załączniki nr …………do niniejszego projektu*, będą materiały </w:t>
      </w:r>
      <w:proofErr w:type="spellStart"/>
      <w:r w:rsidRPr="00FC627C">
        <w:rPr>
          <w:rFonts w:cs="Arial"/>
          <w:strike/>
        </w:rPr>
        <w:t>PZGiK</w:t>
      </w:r>
      <w:proofErr w:type="spellEnd"/>
      <w:r w:rsidRPr="00FC627C">
        <w:rPr>
          <w:rFonts w:cs="Arial"/>
          <w:strike/>
        </w:rPr>
        <w:t>, po przetworzeniu zawartych w nich danych zgodnie z zasadami określonymi w rozdziale III i IV OPZ, w tym:</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lastRenderedPageBreak/>
        <w:t xml:space="preserve">stanowiące podstawę założenia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stanowiące podstawę odnowienia operatu ewidencyjnego*,</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 xml:space="preserve"> zawierające dane wcześniejszego etapu modernizacji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operaty techniczne, zawierające wyniki prac geodezyjnych i kartograficznych wykonywanych na potrzeby postępowań administracyjnych i sądowych oraz czynności cywilno-prawnych, dotyczące w szczególności: podziałów nieruchomości, rozgraniczeń nieruchomości, scaleń gruntów, wymiany gruntów, scaleń i podziałów nieruchomości, wznowienia znaków granicznych -  przetworzone zgodnie z zasadami określonymi w rozdziale III i IV OPZ.</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Uzupełniającym źródłem danych dotyczących punktów granicznych oraz przebiegu granic działek ewidencyjnych, w obrębach ewidencyjnych, o których mowa w ust. 1, będą wyniki geodezyjnych pomiarów sytuacyjnych (poprzedzonych ustaleniem przebiegu granic działek ewidencyjnych) wykonanych w procesie modernizacji </w:t>
      </w:r>
      <w:proofErr w:type="spellStart"/>
      <w:r w:rsidRPr="00FC627C">
        <w:rPr>
          <w:rFonts w:cs="Arial"/>
          <w:strike/>
        </w:rPr>
        <w:t>EGiB</w:t>
      </w:r>
      <w:proofErr w:type="spellEnd"/>
      <w:r w:rsidRPr="00FC627C">
        <w:rPr>
          <w:rFonts w:cs="Arial"/>
          <w:strike/>
        </w:rPr>
        <w:t xml:space="preserve"> w odniesieniu do granic działek ewidencyjnych, dla których brak jest odpowiednich materiałów </w:t>
      </w:r>
      <w:proofErr w:type="spellStart"/>
      <w:r w:rsidRPr="00FC627C">
        <w:rPr>
          <w:rFonts w:cs="Arial"/>
          <w:strike/>
        </w:rPr>
        <w:t>PZGiK</w:t>
      </w:r>
      <w:proofErr w:type="spellEnd"/>
      <w:r w:rsidRPr="00FC627C">
        <w:rPr>
          <w:rFonts w:cs="Arial"/>
          <w:strike/>
        </w:rPr>
        <w:t xml:space="preserve"> lub materiały te nie pozwalają na określenie położenia punktów granicznych w sposób wiarygodny lub z wymaganą dokładnością.  </w:t>
      </w:r>
    </w:p>
    <w:p w:rsidR="001444EB" w:rsidRPr="00FC627C" w:rsidRDefault="001444EB" w:rsidP="001444EB">
      <w:pPr>
        <w:numPr>
          <w:ilvl w:val="0"/>
          <w:numId w:val="15"/>
        </w:numPr>
        <w:spacing w:after="120" w:line="360" w:lineRule="auto"/>
        <w:jc w:val="both"/>
        <w:rPr>
          <w:rFonts w:cs="Arial"/>
          <w:strike/>
        </w:rPr>
      </w:pPr>
      <w:r>
        <w:rPr>
          <w:rFonts w:cs="Arial"/>
        </w:rPr>
        <w:t xml:space="preserve">Źródła i metody pozyskania danych dotyczących: </w:t>
      </w:r>
      <w:r w:rsidRPr="006F5E0A">
        <w:rPr>
          <w:rFonts w:cs="Arial"/>
        </w:rPr>
        <w:t xml:space="preserve">konturów użytków gruntowych, konturów klasyfikacyjnych, </w:t>
      </w:r>
      <w:r w:rsidRPr="00FC627C">
        <w:rPr>
          <w:rFonts w:cs="Arial"/>
          <w:strike/>
        </w:rPr>
        <w:t>numeru elektronicznej KW,</w:t>
      </w:r>
      <w:r>
        <w:rPr>
          <w:rFonts w:cs="Arial"/>
        </w:rPr>
        <w:t xml:space="preserve"> numeru rejestru zabytków, Id rejonu statystycznego, informacji, konturów budynków, głównych funkcji budynków oraz innych funkcji budynków, </w:t>
      </w:r>
      <w:r w:rsidRPr="00FC627C">
        <w:rPr>
          <w:rFonts w:cs="Arial"/>
          <w:strike/>
        </w:rPr>
        <w:t xml:space="preserve">a  także informacji, czy działka ewidencyjna objęta jest formą ochrony przyrody, </w:t>
      </w:r>
      <w:r w:rsidRPr="000F0E9F">
        <w:rPr>
          <w:rFonts w:cs="Arial"/>
        </w:rPr>
        <w:t>określ</w:t>
      </w:r>
      <w:r w:rsidR="00DA0595">
        <w:rPr>
          <w:rFonts w:cs="Arial"/>
        </w:rPr>
        <w:t>ają postanowienia rozdziału V warunków technicznych</w:t>
      </w:r>
      <w:r w:rsidRPr="000F0E9F">
        <w:rPr>
          <w:rFonts w:cs="Arial"/>
        </w:rPr>
        <w:t>.</w:t>
      </w:r>
      <w:r w:rsidRPr="00FC627C">
        <w:rPr>
          <w:rFonts w:cs="Arial"/>
          <w:strike/>
        </w:rPr>
        <w:t xml:space="preserve"> </w:t>
      </w:r>
    </w:p>
    <w:p w:rsidR="001444EB" w:rsidRDefault="001444EB" w:rsidP="001444EB">
      <w:pPr>
        <w:numPr>
          <w:ilvl w:val="0"/>
          <w:numId w:val="15"/>
        </w:numPr>
        <w:spacing w:after="120" w:line="360" w:lineRule="auto"/>
        <w:jc w:val="both"/>
        <w:rPr>
          <w:rFonts w:cs="Arial"/>
          <w:i/>
        </w:rPr>
      </w:pPr>
      <w:r>
        <w:rPr>
          <w:rFonts w:cs="Arial"/>
        </w:rPr>
        <w:t xml:space="preserve">Atrybut </w:t>
      </w:r>
      <w:r>
        <w:rPr>
          <w:rFonts w:cs="Arial"/>
          <w:i/>
        </w:rPr>
        <w:t xml:space="preserve">klasa budynku wg PKOB </w:t>
      </w:r>
      <w:r>
        <w:rPr>
          <w:rFonts w:cs="Arial"/>
        </w:rPr>
        <w:t xml:space="preserve">jest atrybutem wyliczalnym na podstawie atrybutu </w:t>
      </w:r>
      <w:r>
        <w:rPr>
          <w:rFonts w:cs="Arial"/>
          <w:i/>
        </w:rPr>
        <w:t>główna funkcja budynku.</w:t>
      </w:r>
    </w:p>
    <w:p w:rsidR="001444EB" w:rsidRDefault="001444EB" w:rsidP="001444EB">
      <w:pPr>
        <w:numPr>
          <w:ilvl w:val="0"/>
          <w:numId w:val="15"/>
        </w:numPr>
        <w:spacing w:after="120" w:line="360" w:lineRule="auto"/>
        <w:jc w:val="both"/>
        <w:rPr>
          <w:rFonts w:cs="Arial"/>
        </w:rPr>
      </w:pPr>
      <w:r>
        <w:rPr>
          <w:rFonts w:cs="Arial"/>
        </w:rPr>
        <w:t xml:space="preserve">Atrybut rodzaj budynku wg KŚT jest atrybutem wyliczalnym na podstawie atrybutu </w:t>
      </w:r>
      <w:r>
        <w:rPr>
          <w:rFonts w:cs="Arial"/>
          <w:i/>
        </w:rPr>
        <w:t>klasa budynku wg PKOB</w:t>
      </w:r>
      <w:r>
        <w:rPr>
          <w:rFonts w:cs="Arial"/>
        </w:rPr>
        <w:t>.</w:t>
      </w:r>
    </w:p>
    <w:p w:rsidR="001444EB" w:rsidRPr="00FC627C" w:rsidRDefault="001444EB" w:rsidP="001444EB">
      <w:pPr>
        <w:numPr>
          <w:ilvl w:val="0"/>
          <w:numId w:val="15"/>
        </w:numPr>
        <w:spacing w:after="120" w:line="360" w:lineRule="auto"/>
        <w:jc w:val="both"/>
        <w:rPr>
          <w:rFonts w:cs="Arial"/>
          <w:strike/>
        </w:rPr>
      </w:pPr>
      <w:r w:rsidRPr="00FC627C">
        <w:rPr>
          <w:rFonts w:cs="Arial"/>
          <w:strike/>
        </w:rPr>
        <w:t>Dane dotyczące podmiotów ewidencyjnych zostaną zweryfikowane i uzupełnione zgodnie z zasadami w rozdziale IV OPZ.</w:t>
      </w:r>
    </w:p>
    <w:p w:rsidR="001444EB" w:rsidRDefault="001444EB" w:rsidP="001444EB">
      <w:pPr>
        <w:spacing w:after="120" w:line="360" w:lineRule="auto"/>
        <w:jc w:val="both"/>
        <w:rPr>
          <w:rFonts w:cs="Arial"/>
        </w:rPr>
      </w:pPr>
    </w:p>
    <w:p w:rsidR="001444EB" w:rsidRDefault="001444EB" w:rsidP="001444EB">
      <w:pPr>
        <w:spacing w:after="120" w:line="360" w:lineRule="auto"/>
        <w:jc w:val="both"/>
        <w:rPr>
          <w:rFonts w:cs="Arial"/>
        </w:rPr>
      </w:pPr>
    </w:p>
    <w:p w:rsidR="001444EB" w:rsidRDefault="000042AF" w:rsidP="000042AF">
      <w:pPr>
        <w:spacing w:after="240" w:line="360" w:lineRule="auto"/>
        <w:ind w:left="360"/>
        <w:jc w:val="both"/>
      </w:pPr>
      <w:r>
        <w:rPr>
          <w:b/>
        </w:rPr>
        <w:lastRenderedPageBreak/>
        <w:t xml:space="preserve">IV. </w:t>
      </w:r>
      <w:r w:rsidR="001444EB">
        <w:rPr>
          <w:b/>
        </w:rPr>
        <w:t>Postanowienia końcowe:</w:t>
      </w:r>
    </w:p>
    <w:p w:rsidR="001444EB" w:rsidRPr="003F516F" w:rsidRDefault="001444EB" w:rsidP="001444EB">
      <w:pPr>
        <w:numPr>
          <w:ilvl w:val="0"/>
          <w:numId w:val="19"/>
        </w:numPr>
        <w:spacing w:after="240" w:line="360" w:lineRule="auto"/>
        <w:jc w:val="both"/>
      </w:pPr>
      <w:r w:rsidRPr="003F516F">
        <w:t>Przewidywany sposób wyłonienia wyk</w:t>
      </w:r>
      <w:r w:rsidR="000F0E9F" w:rsidRPr="003F516F">
        <w:t xml:space="preserve">onawcy prac – </w:t>
      </w:r>
      <w:r w:rsidR="000521B9">
        <w:t>zapytanie ofertowe</w:t>
      </w:r>
      <w:r w:rsidRPr="003F516F">
        <w:t>.</w:t>
      </w:r>
    </w:p>
    <w:p w:rsidR="001444EB" w:rsidRPr="003F516F" w:rsidRDefault="001444EB" w:rsidP="001444EB">
      <w:pPr>
        <w:numPr>
          <w:ilvl w:val="0"/>
          <w:numId w:val="19"/>
        </w:numPr>
        <w:spacing w:after="240" w:line="360" w:lineRule="auto"/>
        <w:jc w:val="both"/>
      </w:pPr>
      <w:r w:rsidRPr="003F516F">
        <w:t>Przewidywany termin:</w:t>
      </w:r>
    </w:p>
    <w:p w:rsidR="001444EB" w:rsidRPr="003F516F" w:rsidRDefault="001444EB" w:rsidP="001444EB">
      <w:pPr>
        <w:numPr>
          <w:ilvl w:val="0"/>
          <w:numId w:val="20"/>
        </w:numPr>
        <w:spacing w:after="240" w:line="360" w:lineRule="auto"/>
        <w:ind w:left="1560" w:hanging="567"/>
        <w:jc w:val="both"/>
      </w:pPr>
      <w:r w:rsidRPr="003F516F">
        <w:t xml:space="preserve">rozpoczęcia prac objętych projektem – </w:t>
      </w:r>
      <w:r w:rsidR="00516AB4" w:rsidRPr="003F516F">
        <w:t>czerwiec</w:t>
      </w:r>
      <w:r w:rsidRPr="003F516F">
        <w:t xml:space="preserve"> 201</w:t>
      </w:r>
      <w:r w:rsidR="00516AB4" w:rsidRPr="003F516F">
        <w:t>9</w:t>
      </w:r>
      <w:r w:rsidRPr="003F516F">
        <w:t xml:space="preserve"> r.</w:t>
      </w:r>
    </w:p>
    <w:p w:rsidR="001444EB" w:rsidRPr="003F516F" w:rsidRDefault="001444EB" w:rsidP="001444EB">
      <w:pPr>
        <w:numPr>
          <w:ilvl w:val="0"/>
          <w:numId w:val="20"/>
        </w:numPr>
        <w:spacing w:after="240" w:line="360" w:lineRule="auto"/>
        <w:ind w:left="1560" w:hanging="567"/>
        <w:jc w:val="both"/>
      </w:pPr>
      <w:r w:rsidRPr="003F516F">
        <w:t xml:space="preserve">zakończenia prac objętych projektem – </w:t>
      </w:r>
      <w:r w:rsidR="00516AB4" w:rsidRPr="003F516F">
        <w:t>październik</w:t>
      </w:r>
      <w:r w:rsidRPr="003F516F">
        <w:t xml:space="preserve"> 201</w:t>
      </w:r>
      <w:r w:rsidR="00516AB4" w:rsidRPr="003F516F">
        <w:t>9</w:t>
      </w:r>
      <w:r w:rsidRPr="003F516F">
        <w:t xml:space="preserve"> r.</w:t>
      </w:r>
      <w:r w:rsidR="0070201F" w:rsidRPr="003F516F">
        <w:t xml:space="preserve"> </w:t>
      </w:r>
    </w:p>
    <w:p w:rsidR="001444EB" w:rsidRPr="002C3136" w:rsidRDefault="001444EB" w:rsidP="001444EB">
      <w:pPr>
        <w:pStyle w:val="Default"/>
        <w:numPr>
          <w:ilvl w:val="0"/>
          <w:numId w:val="19"/>
        </w:numPr>
        <w:jc w:val="both"/>
      </w:pPr>
      <w:bookmarkStart w:id="0" w:name="_GoBack"/>
      <w:bookmarkEnd w:id="0"/>
      <w:r>
        <w:t xml:space="preserve">Prace </w:t>
      </w:r>
      <w:r w:rsidRPr="00885675">
        <w:t xml:space="preserve">finansowane z </w:t>
      </w:r>
      <w:r w:rsidRPr="002C3136">
        <w:t>wykorzystaniem dot</w:t>
      </w:r>
      <w:r w:rsidR="004F6793">
        <w:t xml:space="preserve">acji celowej i środków własnych </w:t>
      </w:r>
      <w:r w:rsidRPr="002C3136">
        <w:t>powiatu.</w:t>
      </w:r>
    </w:p>
    <w:p w:rsidR="001444EB" w:rsidRDefault="001444EB" w:rsidP="001444EB">
      <w:pPr>
        <w:widowControl w:val="0"/>
        <w:tabs>
          <w:tab w:val="left" w:pos="0"/>
          <w:tab w:val="left" w:pos="709"/>
        </w:tabs>
        <w:adjustRightInd w:val="0"/>
        <w:ind w:firstLine="709"/>
        <w:jc w:val="both"/>
        <w:textAlignment w:val="baseline"/>
      </w:pPr>
      <w:r>
        <w:t xml:space="preserve"> </w:t>
      </w:r>
    </w:p>
    <w:p w:rsidR="001444EB" w:rsidRDefault="001444EB" w:rsidP="001444EB">
      <w:pPr>
        <w:widowControl w:val="0"/>
        <w:tabs>
          <w:tab w:val="left" w:pos="0"/>
          <w:tab w:val="left" w:pos="709"/>
        </w:tabs>
        <w:adjustRightInd w:val="0"/>
        <w:ind w:firstLine="709"/>
        <w:jc w:val="both"/>
        <w:textAlignment w:val="baseline"/>
      </w:pPr>
    </w:p>
    <w:p w:rsidR="001444EB" w:rsidRDefault="001444EB" w:rsidP="001444EB">
      <w:pPr>
        <w:widowControl w:val="0"/>
        <w:tabs>
          <w:tab w:val="left" w:pos="0"/>
          <w:tab w:val="left" w:pos="709"/>
        </w:tabs>
        <w:adjustRightInd w:val="0"/>
        <w:ind w:firstLine="709"/>
        <w:jc w:val="both"/>
        <w:textAlignment w:val="baseline"/>
      </w:pPr>
      <w:r>
        <w:t xml:space="preserve">Opracował dnia </w:t>
      </w:r>
      <w:r w:rsidR="003869D8">
        <w:t>15</w:t>
      </w:r>
      <w:r>
        <w:t>.0</w:t>
      </w:r>
      <w:r w:rsidR="006F5E0A">
        <w:t>4</w:t>
      </w:r>
      <w:r>
        <w:t>.201</w:t>
      </w:r>
      <w:r w:rsidR="00516AB4">
        <w:t>9</w:t>
      </w:r>
      <w:r>
        <w:t xml:space="preserve"> r.</w:t>
      </w:r>
    </w:p>
    <w:p w:rsidR="001444EB" w:rsidRDefault="001444EB" w:rsidP="001444EB">
      <w:pPr>
        <w:widowControl w:val="0"/>
        <w:tabs>
          <w:tab w:val="left" w:pos="0"/>
          <w:tab w:val="left" w:pos="709"/>
        </w:tabs>
        <w:adjustRightInd w:val="0"/>
        <w:ind w:firstLine="709"/>
        <w:jc w:val="both"/>
        <w:textAlignment w:val="baseline"/>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636719"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Krzysztof Kwiatkowski</w:t>
      </w:r>
      <w:r w:rsidR="001444EB" w:rsidRPr="002C3136">
        <w:rPr>
          <w:rFonts w:ascii="Times New Roman" w:eastAsia="Times New Roman" w:hAnsi="Times New Roman"/>
          <w:sz w:val="24"/>
          <w:szCs w:val="24"/>
          <w:lang w:eastAsia="pl-PL"/>
        </w:rPr>
        <w:t xml:space="preserve"> – </w:t>
      </w:r>
      <w:r>
        <w:rPr>
          <w:rFonts w:ascii="Times New Roman" w:eastAsia="Times New Roman" w:hAnsi="Times New Roman"/>
          <w:sz w:val="24"/>
          <w:szCs w:val="24"/>
          <w:lang w:eastAsia="pl-PL"/>
        </w:rPr>
        <w:t>Starosta Wałbrzyski</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imię i nazwisko, podpis</w:t>
      </w: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r w:rsidRPr="002C3136">
        <w:rPr>
          <w:rFonts w:ascii="Times New Roman" w:eastAsia="Times New Roman" w:hAnsi="Times New Roman"/>
          <w:sz w:val="24"/>
          <w:szCs w:val="24"/>
          <w:lang w:eastAsia="pl-PL"/>
        </w:rPr>
        <w:t xml:space="preserve">                                                                                                                                        </w:t>
      </w:r>
    </w:p>
    <w:p w:rsidR="001444EB" w:rsidRPr="002C3136" w:rsidRDefault="00205885"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Uzgodniono dnia 23.04.</w:t>
      </w:r>
      <w:r w:rsidR="001444EB" w:rsidRPr="002C3136">
        <w:rPr>
          <w:rFonts w:ascii="Times New Roman" w:eastAsia="Times New Roman" w:hAnsi="Times New Roman"/>
          <w:sz w:val="24"/>
          <w:szCs w:val="24"/>
          <w:lang w:eastAsia="pl-PL"/>
        </w:rPr>
        <w:t>201</w:t>
      </w:r>
      <w:r w:rsidR="00516AB4">
        <w:rPr>
          <w:rFonts w:ascii="Times New Roman" w:eastAsia="Times New Roman" w:hAnsi="Times New Roman"/>
          <w:sz w:val="24"/>
          <w:szCs w:val="24"/>
          <w:lang w:eastAsia="pl-PL"/>
        </w:rPr>
        <w:t>9</w:t>
      </w:r>
      <w:r w:rsidR="001444EB" w:rsidRPr="002C3136">
        <w:rPr>
          <w:rFonts w:ascii="Times New Roman" w:eastAsia="Times New Roman" w:hAnsi="Times New Roman"/>
          <w:sz w:val="24"/>
          <w:szCs w:val="24"/>
          <w:lang w:eastAsia="pl-PL"/>
        </w:rPr>
        <w:t xml:space="preserve"> r. przez Wojewódzkiego Inspektora Nadzoru Geodezyjnego i Kartograficznego Województwa Dolnośląskiego</w:t>
      </w: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205885"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Zbigniew Domagała</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 xml:space="preserve">imię i nazwisko </w:t>
      </w:r>
      <w:proofErr w:type="spellStart"/>
      <w:r w:rsidRPr="002C3136">
        <w:rPr>
          <w:rFonts w:ascii="Times New Roman" w:eastAsia="Times New Roman" w:hAnsi="Times New Roman"/>
          <w:sz w:val="20"/>
          <w:szCs w:val="20"/>
          <w:lang w:eastAsia="pl-PL"/>
        </w:rPr>
        <w:t>WINGiK</w:t>
      </w:r>
      <w:proofErr w:type="spellEnd"/>
      <w:r w:rsidRPr="002C3136">
        <w:rPr>
          <w:rFonts w:ascii="Times New Roman" w:eastAsia="Times New Roman" w:hAnsi="Times New Roman"/>
          <w:sz w:val="20"/>
          <w:szCs w:val="20"/>
          <w:lang w:eastAsia="pl-PL"/>
        </w:rPr>
        <w:t>, podpis</w:t>
      </w:r>
    </w:p>
    <w:p w:rsidR="00151BE7" w:rsidRDefault="00151BE7" w:rsidP="00087083">
      <w:pPr>
        <w:widowControl w:val="0"/>
        <w:tabs>
          <w:tab w:val="left" w:pos="0"/>
          <w:tab w:val="left" w:pos="709"/>
        </w:tabs>
        <w:adjustRightInd w:val="0"/>
        <w:ind w:firstLine="709"/>
        <w:jc w:val="both"/>
        <w:textAlignment w:val="baseline"/>
      </w:pPr>
    </w:p>
    <w:sectPr w:rsidR="00151BE7" w:rsidSect="00980F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E1" w:rsidRDefault="00C014E1" w:rsidP="002618D3">
      <w:r>
        <w:separator/>
      </w:r>
    </w:p>
  </w:endnote>
  <w:endnote w:type="continuationSeparator" w:id="0">
    <w:p w:rsidR="00C014E1" w:rsidRDefault="00C014E1" w:rsidP="002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054780"/>
      <w:docPartObj>
        <w:docPartGallery w:val="Page Numbers (Bottom of Page)"/>
        <w:docPartUnique/>
      </w:docPartObj>
    </w:sdtPr>
    <w:sdtEndPr/>
    <w:sdtContent>
      <w:p w:rsidR="00980F81" w:rsidRDefault="00980F81">
        <w:pPr>
          <w:pStyle w:val="Stopka"/>
          <w:jc w:val="right"/>
        </w:pPr>
        <w:r>
          <w:fldChar w:fldCharType="begin"/>
        </w:r>
        <w:r>
          <w:instrText>PAGE   \* MERGEFORMAT</w:instrText>
        </w:r>
        <w:r>
          <w:fldChar w:fldCharType="separate"/>
        </w:r>
        <w:r w:rsidR="005E1665">
          <w:rPr>
            <w:noProof/>
          </w:rPr>
          <w:t>13</w:t>
        </w:r>
        <w:r>
          <w:fldChar w:fldCharType="end"/>
        </w:r>
      </w:p>
    </w:sdtContent>
  </w:sdt>
  <w:p w:rsidR="00980F81" w:rsidRDefault="00980F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E1" w:rsidRDefault="00C014E1" w:rsidP="002618D3">
      <w:r>
        <w:separator/>
      </w:r>
    </w:p>
  </w:footnote>
  <w:footnote w:type="continuationSeparator" w:id="0">
    <w:p w:rsidR="00C014E1" w:rsidRDefault="00C014E1" w:rsidP="002618D3">
      <w:r>
        <w:continuationSeparator/>
      </w:r>
    </w:p>
  </w:footnote>
  <w:footnote w:id="1">
    <w:p w:rsidR="004C4ECF" w:rsidRDefault="004C4ECF" w:rsidP="002618D3">
      <w:pPr>
        <w:pStyle w:val="Tekstprzypisudolnego"/>
        <w:rPr>
          <w:lang w:val="pl-PL"/>
        </w:rPr>
      </w:pPr>
      <w:r>
        <w:rPr>
          <w:rStyle w:val="Odwoanieprzypisudolnego"/>
        </w:rPr>
        <w:footnoteRef/>
      </w:r>
      <w:r>
        <w:rPr>
          <w:vertAlign w:val="superscript"/>
          <w:lang w:val="pl-PL"/>
        </w:rPr>
        <w:t xml:space="preserve">) </w:t>
      </w:r>
      <w:r>
        <w:rPr>
          <w:lang w:val="pl-PL"/>
        </w:rPr>
        <w:t xml:space="preserve">nie dotyczy działek </w:t>
      </w:r>
      <w:r>
        <w:t xml:space="preserve"> </w:t>
      </w:r>
      <w:r>
        <w:rPr>
          <w:lang w:val="pl-PL"/>
        </w:rPr>
        <w:t>obejmujących grunty zmeliorowane, o których mowa kolumnie 16.</w:t>
      </w:r>
    </w:p>
  </w:footnote>
  <w:footnote w:id="2">
    <w:p w:rsidR="004C4ECF" w:rsidRDefault="004C4ECF" w:rsidP="002618D3">
      <w:pPr>
        <w:pStyle w:val="Tekstprzypisudolnego"/>
        <w:rPr>
          <w:lang w:val="pl-PL"/>
        </w:rPr>
      </w:pPr>
      <w:r>
        <w:rPr>
          <w:rStyle w:val="Odwoanieprzypisudolnego"/>
        </w:rPr>
        <w:footnoteRef/>
      </w:r>
      <w:r>
        <w:rPr>
          <w:lang w:val="pl-PL"/>
        </w:rPr>
        <w:t xml:space="preserve">) Należy wpisać odpowiednio: geodezyjny pomiar terenowy z roku …., scalenie gruntów zakończone w roku ….., fotomapa z roku ……, zdjęcia fotogrametryczne z roku …., kataster pruski, kataster austriacki, inny….. </w:t>
      </w:r>
    </w:p>
  </w:footnote>
  <w:footnote w:id="3">
    <w:p w:rsidR="004C4ECF" w:rsidRDefault="004C4ECF"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wpisać informacje charakteryzujące dokładność osnowy wykorzystanej do założenia </w:t>
      </w:r>
      <w:proofErr w:type="spellStart"/>
      <w:r>
        <w:rPr>
          <w:lang w:val="pl-PL"/>
        </w:rPr>
        <w:t>EGiB</w:t>
      </w:r>
      <w:proofErr w:type="spellEnd"/>
      <w:r>
        <w:rPr>
          <w:lang w:val="pl-PL"/>
        </w:rPr>
        <w:t xml:space="preserve"> oraz szacunkowy odsetek zachowanych na gruncie punktów osnowy.</w:t>
      </w:r>
    </w:p>
  </w:footnote>
  <w:footnote w:id="4">
    <w:p w:rsidR="004C4ECF" w:rsidRDefault="004C4ECF" w:rsidP="002618D3">
      <w:pPr>
        <w:pStyle w:val="Tekstprzypisudolnego"/>
      </w:pPr>
      <w:r>
        <w:rPr>
          <w:rStyle w:val="Odwoanieprzypisudolnego"/>
        </w:rPr>
        <w:footnoteRef/>
      </w:r>
      <w:r>
        <w:rPr>
          <w:vertAlign w:val="superscript"/>
          <w:lang w:val="pl-PL"/>
        </w:rPr>
        <w:t xml:space="preserve">) </w:t>
      </w:r>
      <w:r>
        <w:t>Należy wpisać odpowiednio: wektorowa, hybrydowa (raster mapy uzupełniany danymi wektorowymi) lub nieelektroniczna.</w:t>
      </w:r>
    </w:p>
  </w:footnote>
  <w:footnote w:id="5">
    <w:p w:rsidR="004C4ECF" w:rsidRDefault="004C4ECF"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t>
      </w:r>
      <w:r>
        <w:t>wpisać odpowiednio: wektorowa, hybrydowa (raster mapy uzupełniany danymi wektorowymi) lub nieelektroniczna.</w:t>
      </w:r>
    </w:p>
  </w:footnote>
  <w:footnote w:id="6">
    <w:p w:rsidR="004C4ECF" w:rsidRDefault="004C4ECF" w:rsidP="002618D3">
      <w:pPr>
        <w:pStyle w:val="Tekstprzypisudolnego"/>
        <w:rPr>
          <w:vertAlign w:val="superscript"/>
          <w:lang w:val="pl-PL"/>
        </w:rPr>
      </w:pPr>
      <w:r>
        <w:rPr>
          <w:rStyle w:val="Odwoanieprzypisudolnego"/>
        </w:rPr>
        <w:footnoteRef/>
      </w:r>
      <w:r>
        <w:t xml:space="preserve"> </w:t>
      </w:r>
      <w:r>
        <w:rPr>
          <w:vertAlign w:val="superscript"/>
          <w:lang w:val="pl-PL"/>
        </w:rPr>
        <w:t xml:space="preserve">) </w:t>
      </w:r>
      <w:r>
        <w:rPr>
          <w:lang w:val="pl-PL"/>
        </w:rPr>
        <w:t xml:space="preserve">Należy wpisać szacunkową łączną  liczbę operatów technicznych sporządzonych w związku z aktualizacją danych </w:t>
      </w:r>
      <w:proofErr w:type="spellStart"/>
      <w:r>
        <w:rPr>
          <w:lang w:val="pl-PL"/>
        </w:rPr>
        <w:t>EGiB</w:t>
      </w:r>
      <w:proofErr w:type="spellEnd"/>
      <w:r>
        <w:rPr>
          <w:lang w:val="pl-PL"/>
        </w:rPr>
        <w:t xml:space="preserve">, GESUT, BDOT500 oraz MZ.  </w:t>
      </w:r>
    </w:p>
  </w:footnote>
  <w:footnote w:id="7">
    <w:p w:rsidR="004C4ECF" w:rsidRDefault="004C4ECF" w:rsidP="002618D3">
      <w:pPr>
        <w:pStyle w:val="Tekstprzypisudolnego"/>
      </w:pPr>
      <w:r>
        <w:rPr>
          <w:rStyle w:val="Odwoanieprzypisudolnego"/>
        </w:rPr>
        <w:footnoteRef/>
      </w:r>
      <w:r>
        <w:rPr>
          <w:vertAlign w:val="superscript"/>
          <w:lang w:val="pl-PL"/>
        </w:rPr>
        <w:t xml:space="preserve">) </w:t>
      </w:r>
      <w:r>
        <w:t xml:space="preserve"> Przez dodatkowe informacje należy rozumieć informacje istotne z punktu widzenia realizacji przedmiotu zamówienia np. mapa zasadnicza o kompletnej treści, mapa zasadnicza o niepełnej treści – brak danych określających sieci uzbrojenia terenu. </w:t>
      </w:r>
    </w:p>
  </w:footnote>
  <w:footnote w:id="8">
    <w:p w:rsidR="004C4ECF" w:rsidRDefault="004C4ECF" w:rsidP="001444EB">
      <w:pPr>
        <w:pStyle w:val="Tekstprzypisudolnego"/>
        <w:rPr>
          <w:lang w:val="pl-PL"/>
        </w:rPr>
      </w:pPr>
      <w:r>
        <w:rPr>
          <w:rStyle w:val="Odwoanieprzypisudolnego"/>
        </w:rPr>
        <w:footnoteRef/>
      </w:r>
      <w:r>
        <w:rPr>
          <w:vertAlign w:val="superscript"/>
          <w:lang w:val="pl-PL"/>
        </w:rPr>
        <w:t xml:space="preserve">) </w:t>
      </w:r>
      <w:r>
        <w:rPr>
          <w:lang w:val="pl-PL"/>
        </w:rPr>
        <w:t>Wariant 2 stosuje się w sytuacji, gdy mapa ewidencyjna prowadzona jest w postaci wektorowej</w:t>
      </w:r>
      <w:r>
        <w:t xml:space="preserve"> </w:t>
      </w:r>
    </w:p>
  </w:footnote>
  <w:footnote w:id="9">
    <w:p w:rsidR="004C4ECF" w:rsidRDefault="004C4ECF" w:rsidP="001444EB">
      <w:pPr>
        <w:pStyle w:val="Tekstprzypisudolnego"/>
        <w:jc w:val="both"/>
        <w:rPr>
          <w:lang w:val="pl-PL"/>
        </w:rPr>
      </w:pPr>
      <w:r>
        <w:rPr>
          <w:rStyle w:val="Odwoanieprzypisudolnego"/>
        </w:rPr>
        <w:footnoteRef/>
      </w:r>
      <w:r>
        <w:rPr>
          <w:vertAlign w:val="superscript"/>
          <w:lang w:val="pl-PL"/>
        </w:rPr>
        <w:t xml:space="preserve">) </w:t>
      </w:r>
      <w:r>
        <w:rPr>
          <w:lang w:val="pl-PL"/>
        </w:rPr>
        <w:t xml:space="preserve">Wariant 1 dotyczy obrębów ewidencyjnych, dla których materiały źródłowe ich założenia są niewiarygodne lub nie zawierają danych  umożliwiających  obliczenie współrzędnych punktów granicznych z wymaganą  dokładnością. </w:t>
      </w:r>
    </w:p>
  </w:footnote>
  <w:footnote w:id="10">
    <w:p w:rsidR="004C4ECF" w:rsidRDefault="004C4ECF" w:rsidP="001444EB">
      <w:pPr>
        <w:pStyle w:val="Tekstprzypisudolnego"/>
        <w:jc w:val="both"/>
        <w:rPr>
          <w:lang w:val="pl-PL"/>
        </w:rPr>
      </w:pPr>
      <w:r>
        <w:rPr>
          <w:rStyle w:val="Odwoanieprzypisudolnego"/>
        </w:rPr>
        <w:footnoteRef/>
      </w:r>
      <w:r>
        <w:rPr>
          <w:vertAlign w:val="superscript"/>
          <w:lang w:val="pl-PL"/>
        </w:rPr>
        <w:t xml:space="preserve">) </w:t>
      </w:r>
      <w:r>
        <w:t xml:space="preserve"> </w:t>
      </w:r>
      <w:r>
        <w:rPr>
          <w:lang w:val="pl-PL"/>
        </w:rPr>
        <w:t xml:space="preserve">Wariant 2 dotyczy obrębów ewidencyjnych, dla których materiały źródłowe ich założenia są wiarygodne oraz zawierają dane  umożliwiające, po ich odpowiednim przetworzeniu,  obliczenie współrzędnych punktów granicznych z wymaganą  dokładnością. </w:t>
      </w:r>
    </w:p>
    <w:p w:rsidR="004C4ECF" w:rsidRDefault="004C4ECF" w:rsidP="001444EB">
      <w:pPr>
        <w:pStyle w:val="Tekstprzypisudolnego"/>
        <w:rPr>
          <w:lang w:val="pl-P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C99"/>
    <w:multiLevelType w:val="hybridMultilevel"/>
    <w:tmpl w:val="3294A182"/>
    <w:lvl w:ilvl="0" w:tplc="488EC4EC">
      <w:start w:val="1"/>
      <w:numFmt w:val="decimal"/>
      <w:lvlText w:val="%1."/>
      <w:lvlJc w:val="left"/>
      <w:pPr>
        <w:ind w:left="1077" w:hanging="360"/>
      </w:pPr>
      <w:rPr>
        <w:rFonts w:ascii="Times New Roman" w:hAnsi="Times New Roman" w:cs="Times New Roman" w:hint="default"/>
        <w:b w:val="0"/>
        <w:i w:val="0"/>
        <w:sz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
    <w:nsid w:val="05511F54"/>
    <w:multiLevelType w:val="hybridMultilevel"/>
    <w:tmpl w:val="52CCC40A"/>
    <w:lvl w:ilvl="0" w:tplc="0DB2BE68">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9DA1026"/>
    <w:multiLevelType w:val="hybridMultilevel"/>
    <w:tmpl w:val="61706970"/>
    <w:lvl w:ilvl="0" w:tplc="0415000F">
      <w:start w:val="1"/>
      <w:numFmt w:val="decimal"/>
      <w:lvlText w:val="%1."/>
      <w:lvlJc w:val="left"/>
      <w:pPr>
        <w:ind w:left="1211"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
    <w:nsid w:val="0C2755D2"/>
    <w:multiLevelType w:val="hybridMultilevel"/>
    <w:tmpl w:val="2C508818"/>
    <w:lvl w:ilvl="0" w:tplc="38A0DE06">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756E23"/>
    <w:multiLevelType w:val="hybridMultilevel"/>
    <w:tmpl w:val="27E29500"/>
    <w:lvl w:ilvl="0" w:tplc="28B058CE">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5">
    <w:nsid w:val="16072DC4"/>
    <w:multiLevelType w:val="hybridMultilevel"/>
    <w:tmpl w:val="F462107A"/>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6">
    <w:nsid w:val="259757A8"/>
    <w:multiLevelType w:val="multilevel"/>
    <w:tmpl w:val="0F8249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CF7A83"/>
    <w:multiLevelType w:val="hybridMultilevel"/>
    <w:tmpl w:val="6CCC54BE"/>
    <w:lvl w:ilvl="0" w:tplc="660E7E3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27C97767"/>
    <w:multiLevelType w:val="hybridMultilevel"/>
    <w:tmpl w:val="04DCB70C"/>
    <w:lvl w:ilvl="0" w:tplc="69F8B222">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FD368DC"/>
    <w:multiLevelType w:val="hybridMultilevel"/>
    <w:tmpl w:val="0442AAFE"/>
    <w:lvl w:ilvl="0" w:tplc="A7F8896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nsid w:val="30AC018E"/>
    <w:multiLevelType w:val="hybridMultilevel"/>
    <w:tmpl w:val="50AA0460"/>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1">
    <w:nsid w:val="48B34686"/>
    <w:multiLevelType w:val="hybridMultilevel"/>
    <w:tmpl w:val="BEC4F818"/>
    <w:lvl w:ilvl="0" w:tplc="7C84718A">
      <w:start w:val="1"/>
      <w:numFmt w:val="decimal"/>
      <w:lvlText w:val="%1."/>
      <w:lvlJc w:val="left"/>
      <w:pPr>
        <w:ind w:left="720" w:hanging="360"/>
      </w:pPr>
      <w:rPr>
        <w:rFonts w:ascii="Times New Roman" w:hAnsi="Times New Roman" w:cs="Times New Roman" w:hint="default"/>
        <w:b w:val="0"/>
        <w:i w:val="0"/>
        <w:strike w:val="0"/>
        <w:sz w:val="24"/>
      </w:rPr>
    </w:lvl>
    <w:lvl w:ilvl="1" w:tplc="6BD689AC">
      <w:start w:val="1"/>
      <w:numFmt w:val="decimal"/>
      <w:lvlText w:val="%2)"/>
      <w:lvlJc w:val="left"/>
      <w:pPr>
        <w:ind w:left="1710" w:hanging="63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E0E2C9D"/>
    <w:multiLevelType w:val="hybridMultilevel"/>
    <w:tmpl w:val="86FE315E"/>
    <w:lvl w:ilvl="0" w:tplc="6C0686E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
    <w:nsid w:val="527B7DC9"/>
    <w:multiLevelType w:val="hybridMultilevel"/>
    <w:tmpl w:val="A59E2AD6"/>
    <w:lvl w:ilvl="0" w:tplc="A7F88966">
      <w:start w:val="1"/>
      <w:numFmt w:val="lowerLetter"/>
      <w:lvlText w:val="%1)"/>
      <w:lvlJc w:val="left"/>
      <w:pPr>
        <w:ind w:left="1630" w:hanging="360"/>
      </w:pPr>
      <w:rPr>
        <w:rFonts w:ascii="Times New Roman" w:hAnsi="Times New Roman" w:cs="Times New Roman" w:hint="default"/>
        <w:b w:val="0"/>
        <w:i w:val="0"/>
        <w:sz w:val="24"/>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14">
    <w:nsid w:val="60461D98"/>
    <w:multiLevelType w:val="hybridMultilevel"/>
    <w:tmpl w:val="0646068C"/>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5">
    <w:nsid w:val="690F2A4D"/>
    <w:multiLevelType w:val="hybridMultilevel"/>
    <w:tmpl w:val="0A5A99E0"/>
    <w:lvl w:ilvl="0" w:tplc="A7F88966">
      <w:start w:val="1"/>
      <w:numFmt w:val="lowerLetter"/>
      <w:lvlText w:val="%1)"/>
      <w:lvlJc w:val="left"/>
      <w:pPr>
        <w:ind w:left="1069" w:hanging="360"/>
      </w:pPr>
      <w:rPr>
        <w:rFonts w:ascii="Times New Roman" w:hAnsi="Times New Roman" w:cs="Times New Roman" w:hint="default"/>
        <w:b w:val="0"/>
        <w:i w:val="0"/>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6F4465F9"/>
    <w:multiLevelType w:val="hybridMultilevel"/>
    <w:tmpl w:val="7890BF5E"/>
    <w:lvl w:ilvl="0" w:tplc="153E3AEA">
      <w:start w:val="1"/>
      <w:numFmt w:val="decimal"/>
      <w:lvlText w:val="%1)"/>
      <w:lvlJc w:val="left"/>
      <w:pPr>
        <w:ind w:left="1291" w:hanging="360"/>
      </w:pPr>
      <w:rPr>
        <w:rFonts w:ascii="Times New Roman" w:hAnsi="Times New Roman" w:cs="Times New Roman" w:hint="default"/>
        <w:b w:val="0"/>
        <w:i w:val="0"/>
        <w:sz w:val="24"/>
        <w:szCs w:val="24"/>
      </w:rPr>
    </w:lvl>
    <w:lvl w:ilvl="1" w:tplc="04150019">
      <w:start w:val="1"/>
      <w:numFmt w:val="lowerLetter"/>
      <w:lvlText w:val="%2."/>
      <w:lvlJc w:val="left"/>
      <w:pPr>
        <w:ind w:left="2011" w:hanging="360"/>
      </w:pPr>
    </w:lvl>
    <w:lvl w:ilvl="2" w:tplc="0415001B">
      <w:start w:val="1"/>
      <w:numFmt w:val="lowerRoman"/>
      <w:lvlText w:val="%3."/>
      <w:lvlJc w:val="right"/>
      <w:pPr>
        <w:ind w:left="2731" w:hanging="180"/>
      </w:pPr>
    </w:lvl>
    <w:lvl w:ilvl="3" w:tplc="0415000F">
      <w:start w:val="1"/>
      <w:numFmt w:val="decimal"/>
      <w:lvlText w:val="%4."/>
      <w:lvlJc w:val="left"/>
      <w:pPr>
        <w:ind w:left="3451" w:hanging="360"/>
      </w:pPr>
    </w:lvl>
    <w:lvl w:ilvl="4" w:tplc="04150019">
      <w:start w:val="1"/>
      <w:numFmt w:val="lowerLetter"/>
      <w:lvlText w:val="%5."/>
      <w:lvlJc w:val="left"/>
      <w:pPr>
        <w:ind w:left="4171" w:hanging="360"/>
      </w:pPr>
    </w:lvl>
    <w:lvl w:ilvl="5" w:tplc="0415001B">
      <w:start w:val="1"/>
      <w:numFmt w:val="lowerRoman"/>
      <w:lvlText w:val="%6."/>
      <w:lvlJc w:val="right"/>
      <w:pPr>
        <w:ind w:left="4891" w:hanging="180"/>
      </w:pPr>
    </w:lvl>
    <w:lvl w:ilvl="6" w:tplc="0415000F">
      <w:start w:val="1"/>
      <w:numFmt w:val="decimal"/>
      <w:lvlText w:val="%7."/>
      <w:lvlJc w:val="left"/>
      <w:pPr>
        <w:ind w:left="5611" w:hanging="360"/>
      </w:pPr>
    </w:lvl>
    <w:lvl w:ilvl="7" w:tplc="04150019">
      <w:start w:val="1"/>
      <w:numFmt w:val="lowerLetter"/>
      <w:lvlText w:val="%8."/>
      <w:lvlJc w:val="left"/>
      <w:pPr>
        <w:ind w:left="6331" w:hanging="360"/>
      </w:pPr>
    </w:lvl>
    <w:lvl w:ilvl="8" w:tplc="0415001B">
      <w:start w:val="1"/>
      <w:numFmt w:val="lowerRoman"/>
      <w:lvlText w:val="%9."/>
      <w:lvlJc w:val="right"/>
      <w:pPr>
        <w:ind w:left="7051" w:hanging="180"/>
      </w:pPr>
    </w:lvl>
  </w:abstractNum>
  <w:abstractNum w:abstractNumId="17">
    <w:nsid w:val="71CB5589"/>
    <w:multiLevelType w:val="hybridMultilevel"/>
    <w:tmpl w:val="4D44A7DA"/>
    <w:lvl w:ilvl="0" w:tplc="69847072">
      <w:start w:val="1"/>
      <w:numFmt w:val="upperRoman"/>
      <w:lvlText w:val="%1."/>
      <w:lvlJc w:val="right"/>
      <w:pPr>
        <w:ind w:left="1080" w:hanging="720"/>
      </w:pPr>
      <w:rPr>
        <w:b/>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2D76EA1"/>
    <w:multiLevelType w:val="hybridMultilevel"/>
    <w:tmpl w:val="E2F2EACC"/>
    <w:lvl w:ilvl="0" w:tplc="61E859BC">
      <w:start w:val="1"/>
      <w:numFmt w:val="decimal"/>
      <w:lvlText w:val="%1."/>
      <w:lvlJc w:val="left"/>
      <w:pPr>
        <w:ind w:left="1146" w:hanging="360"/>
      </w:pPr>
      <w:rPr>
        <w:rFonts w:ascii="Calibri" w:hAnsi="Calibri" w:hint="default"/>
        <w:b w:val="0"/>
        <w:i w:val="0"/>
        <w:sz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nsid w:val="78EF331B"/>
    <w:multiLevelType w:val="hybridMultilevel"/>
    <w:tmpl w:val="C2502E94"/>
    <w:lvl w:ilvl="0" w:tplc="96C8E3B2">
      <w:start w:val="1"/>
      <w:numFmt w:val="decimal"/>
      <w:lvlText w:val="%1)"/>
      <w:lvlJc w:val="left"/>
      <w:pPr>
        <w:ind w:left="865" w:hanging="360"/>
      </w:pPr>
      <w:rPr>
        <w:rFonts w:ascii="Times New Roman" w:hAnsi="Times New Roman" w:cs="Times New Roman" w:hint="default"/>
        <w:b w:val="0"/>
        <w:i w:val="0"/>
        <w:sz w:val="24"/>
        <w:szCs w:val="24"/>
      </w:r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20">
    <w:nsid w:val="7A0B4F42"/>
    <w:multiLevelType w:val="hybridMultilevel"/>
    <w:tmpl w:val="846CA746"/>
    <w:lvl w:ilvl="0" w:tplc="C10EC1E4">
      <w:start w:val="1"/>
      <w:numFmt w:val="decimal"/>
      <w:lvlText w:val="%1."/>
      <w:lvlJc w:val="left"/>
      <w:pPr>
        <w:ind w:left="862" w:hanging="360"/>
      </w:pPr>
      <w:rPr>
        <w:b w:val="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D3"/>
    <w:rsid w:val="000042AF"/>
    <w:rsid w:val="0005017C"/>
    <w:rsid w:val="000521B9"/>
    <w:rsid w:val="000779F2"/>
    <w:rsid w:val="00085251"/>
    <w:rsid w:val="00087083"/>
    <w:rsid w:val="00091C68"/>
    <w:rsid w:val="000A4678"/>
    <w:rsid w:val="000A6683"/>
    <w:rsid w:val="000F0E9F"/>
    <w:rsid w:val="001444EB"/>
    <w:rsid w:val="00151BE7"/>
    <w:rsid w:val="001D5C9C"/>
    <w:rsid w:val="00205885"/>
    <w:rsid w:val="002618D3"/>
    <w:rsid w:val="00292CC3"/>
    <w:rsid w:val="00296009"/>
    <w:rsid w:val="002F0892"/>
    <w:rsid w:val="002F55E1"/>
    <w:rsid w:val="00306BF9"/>
    <w:rsid w:val="0032355B"/>
    <w:rsid w:val="003740A1"/>
    <w:rsid w:val="003869D8"/>
    <w:rsid w:val="003A0C01"/>
    <w:rsid w:val="003A50F1"/>
    <w:rsid w:val="003A7979"/>
    <w:rsid w:val="003E464B"/>
    <w:rsid w:val="003F516F"/>
    <w:rsid w:val="003F656D"/>
    <w:rsid w:val="00401511"/>
    <w:rsid w:val="00472671"/>
    <w:rsid w:val="004B20B8"/>
    <w:rsid w:val="004B5179"/>
    <w:rsid w:val="004C4ECF"/>
    <w:rsid w:val="004E5312"/>
    <w:rsid w:val="004F6793"/>
    <w:rsid w:val="005101EF"/>
    <w:rsid w:val="00516AB4"/>
    <w:rsid w:val="00521802"/>
    <w:rsid w:val="0053529E"/>
    <w:rsid w:val="00544EBA"/>
    <w:rsid w:val="0057355F"/>
    <w:rsid w:val="00595A65"/>
    <w:rsid w:val="005C1265"/>
    <w:rsid w:val="005D6612"/>
    <w:rsid w:val="005E1665"/>
    <w:rsid w:val="005E5D76"/>
    <w:rsid w:val="005F2C60"/>
    <w:rsid w:val="006014D1"/>
    <w:rsid w:val="00606366"/>
    <w:rsid w:val="00631147"/>
    <w:rsid w:val="00635549"/>
    <w:rsid w:val="00636719"/>
    <w:rsid w:val="006572F5"/>
    <w:rsid w:val="00670611"/>
    <w:rsid w:val="006828A9"/>
    <w:rsid w:val="006C2A32"/>
    <w:rsid w:val="006C2BDC"/>
    <w:rsid w:val="006C7148"/>
    <w:rsid w:val="006D28E8"/>
    <w:rsid w:val="006D4641"/>
    <w:rsid w:val="006F5E0A"/>
    <w:rsid w:val="0070201F"/>
    <w:rsid w:val="0073205E"/>
    <w:rsid w:val="00751063"/>
    <w:rsid w:val="007F3B51"/>
    <w:rsid w:val="008572FF"/>
    <w:rsid w:val="00885675"/>
    <w:rsid w:val="00893B4E"/>
    <w:rsid w:val="008C52ED"/>
    <w:rsid w:val="008D0500"/>
    <w:rsid w:val="008F36A6"/>
    <w:rsid w:val="009041E7"/>
    <w:rsid w:val="00980F81"/>
    <w:rsid w:val="00983F7F"/>
    <w:rsid w:val="00993069"/>
    <w:rsid w:val="009A0A4E"/>
    <w:rsid w:val="009A1BAE"/>
    <w:rsid w:val="009B69F8"/>
    <w:rsid w:val="009C0A62"/>
    <w:rsid w:val="009C7789"/>
    <w:rsid w:val="009F7A97"/>
    <w:rsid w:val="00A16884"/>
    <w:rsid w:val="00A5001E"/>
    <w:rsid w:val="00A72DD8"/>
    <w:rsid w:val="00A82312"/>
    <w:rsid w:val="00AD7D53"/>
    <w:rsid w:val="00AE49F0"/>
    <w:rsid w:val="00B02F6F"/>
    <w:rsid w:val="00B408DA"/>
    <w:rsid w:val="00B55356"/>
    <w:rsid w:val="00B81294"/>
    <w:rsid w:val="00C014E1"/>
    <w:rsid w:val="00C26899"/>
    <w:rsid w:val="00C713A3"/>
    <w:rsid w:val="00C8431A"/>
    <w:rsid w:val="00C84A0A"/>
    <w:rsid w:val="00C90633"/>
    <w:rsid w:val="00CF4F41"/>
    <w:rsid w:val="00CF5D9B"/>
    <w:rsid w:val="00D33A4A"/>
    <w:rsid w:val="00DA0595"/>
    <w:rsid w:val="00DA59C9"/>
    <w:rsid w:val="00DC101F"/>
    <w:rsid w:val="00DC4A2B"/>
    <w:rsid w:val="00DD32D5"/>
    <w:rsid w:val="00E51D21"/>
    <w:rsid w:val="00EF4014"/>
    <w:rsid w:val="00F20E55"/>
    <w:rsid w:val="00F231E4"/>
    <w:rsid w:val="00F30722"/>
    <w:rsid w:val="00FC627C"/>
    <w:rsid w:val="00FF13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980F81"/>
    <w:pPr>
      <w:tabs>
        <w:tab w:val="center" w:pos="4536"/>
        <w:tab w:val="right" w:pos="9072"/>
      </w:tabs>
    </w:pPr>
  </w:style>
  <w:style w:type="character" w:customStyle="1" w:styleId="NagwekZnak">
    <w:name w:val="Nagłówek Znak"/>
    <w:basedOn w:val="Domylnaczcionkaakapitu"/>
    <w:link w:val="Nagwek"/>
    <w:uiPriority w:val="99"/>
    <w:rsid w:val="00980F8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0F81"/>
    <w:pPr>
      <w:tabs>
        <w:tab w:val="center" w:pos="4536"/>
        <w:tab w:val="right" w:pos="9072"/>
      </w:tabs>
    </w:pPr>
  </w:style>
  <w:style w:type="character" w:customStyle="1" w:styleId="StopkaZnak">
    <w:name w:val="Stopka Znak"/>
    <w:basedOn w:val="Domylnaczcionkaakapitu"/>
    <w:link w:val="Stopka"/>
    <w:uiPriority w:val="99"/>
    <w:rsid w:val="00980F81"/>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980F81"/>
    <w:pPr>
      <w:tabs>
        <w:tab w:val="center" w:pos="4536"/>
        <w:tab w:val="right" w:pos="9072"/>
      </w:tabs>
    </w:pPr>
  </w:style>
  <w:style w:type="character" w:customStyle="1" w:styleId="NagwekZnak">
    <w:name w:val="Nagłówek Znak"/>
    <w:basedOn w:val="Domylnaczcionkaakapitu"/>
    <w:link w:val="Nagwek"/>
    <w:uiPriority w:val="99"/>
    <w:rsid w:val="00980F8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0F81"/>
    <w:pPr>
      <w:tabs>
        <w:tab w:val="center" w:pos="4536"/>
        <w:tab w:val="right" w:pos="9072"/>
      </w:tabs>
    </w:pPr>
  </w:style>
  <w:style w:type="character" w:customStyle="1" w:styleId="StopkaZnak">
    <w:name w:val="Stopka Znak"/>
    <w:basedOn w:val="Domylnaczcionkaakapitu"/>
    <w:link w:val="Stopka"/>
    <w:uiPriority w:val="99"/>
    <w:rsid w:val="00980F8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77120">
      <w:bodyDiv w:val="1"/>
      <w:marLeft w:val="0"/>
      <w:marRight w:val="0"/>
      <w:marTop w:val="0"/>
      <w:marBottom w:val="0"/>
      <w:divBdr>
        <w:top w:val="none" w:sz="0" w:space="0" w:color="auto"/>
        <w:left w:val="none" w:sz="0" w:space="0" w:color="auto"/>
        <w:bottom w:val="none" w:sz="0" w:space="0" w:color="auto"/>
        <w:right w:val="none" w:sz="0" w:space="0" w:color="auto"/>
      </w:divBdr>
    </w:div>
    <w:div w:id="12629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2178</Words>
  <Characters>13074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j.radomski</dc:creator>
  <cp:lastModifiedBy>Sławomir Wawrzycki</cp:lastModifiedBy>
  <cp:revision>30</cp:revision>
  <cp:lastPrinted>2019-04-13T08:14:00Z</cp:lastPrinted>
  <dcterms:created xsi:type="dcterms:W3CDTF">2019-03-08T07:08:00Z</dcterms:created>
  <dcterms:modified xsi:type="dcterms:W3CDTF">2020-04-07T09:42:00Z</dcterms:modified>
</cp:coreProperties>
</file>