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C6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282DC6" w:rsidRPr="000F5D1C" w:rsidRDefault="00282DC6" w:rsidP="00282DC6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282DC6" w:rsidRPr="000F5D1C" w:rsidRDefault="00282DC6" w:rsidP="00282DC6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bookmarkStart w:id="0" w:name="_GoBack"/>
      <w:bookmarkEnd w:id="0"/>
    </w:p>
    <w:p w:rsidR="00282DC6" w:rsidRPr="00B60BE5" w:rsidRDefault="00282DC6" w:rsidP="00CB045F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851"/>
        <w:jc w:val="both"/>
        <w:rPr>
          <w:rFonts w:ascii="Arial" w:hAnsi="Arial" w:cs="Arial"/>
          <w:i/>
          <w:sz w:val="18"/>
          <w:szCs w:val="18"/>
        </w:rPr>
      </w:pPr>
      <w:r w:rsidRPr="00B60BE5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1" w:name="_Hlk514789205"/>
      <w:r w:rsidRPr="00B60BE5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B60BE5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 w:rsidRPr="00B60BE5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282DC6" w:rsidRPr="00B60BE5" w:rsidRDefault="00282DC6" w:rsidP="00CB045F">
      <w:pPr>
        <w:numPr>
          <w:ilvl w:val="0"/>
          <w:numId w:val="2"/>
        </w:numPr>
        <w:suppressAutoHyphens w:val="0"/>
        <w:spacing w:after="0" w:line="240" w:lineRule="auto"/>
        <w:ind w:left="851"/>
        <w:contextualSpacing/>
        <w:jc w:val="both"/>
        <w:rPr>
          <w:rFonts w:ascii="Arial" w:eastAsiaTheme="minorHAnsi" w:hAnsi="Arial" w:cs="Arial"/>
          <w:b/>
          <w:i/>
          <w:kern w:val="0"/>
          <w:sz w:val="18"/>
          <w:szCs w:val="18"/>
          <w:lang w:eastAsia="en-US"/>
        </w:rPr>
      </w:pPr>
      <w:r w:rsidRPr="00B60BE5">
        <w:rPr>
          <w:rFonts w:ascii="Arial" w:hAnsi="Arial" w:cs="Arial"/>
          <w:i/>
          <w:sz w:val="18"/>
          <w:szCs w:val="18"/>
        </w:rPr>
        <w:t>Przetwarzamy Twoje dane osobowe w celu</w:t>
      </w:r>
      <w:r w:rsidRPr="00B60BE5">
        <w:rPr>
          <w:rFonts w:ascii="Arial" w:hAnsi="Arial" w:cs="Arial"/>
          <w:i/>
          <w:color w:val="373737"/>
          <w:sz w:val="23"/>
          <w:szCs w:val="23"/>
        </w:rPr>
        <w:t xml:space="preserve"> </w:t>
      </w:r>
      <w:r w:rsidRPr="00B60BE5">
        <w:rPr>
          <w:rFonts w:ascii="Arial" w:hAnsi="Arial" w:cs="Arial"/>
          <w:i/>
          <w:color w:val="373737"/>
          <w:sz w:val="18"/>
          <w:szCs w:val="18"/>
        </w:rPr>
        <w:t>sprzedaży nieruchomości gruntowych zabudowanych</w:t>
      </w:r>
      <w:r w:rsidR="00FA5D28" w:rsidRPr="00B60BE5">
        <w:rPr>
          <w:rFonts w:ascii="Arial" w:hAnsi="Arial" w:cs="Arial"/>
          <w:i/>
          <w:color w:val="373737"/>
          <w:sz w:val="18"/>
          <w:szCs w:val="18"/>
        </w:rPr>
        <w:t>,</w:t>
      </w:r>
      <w:r w:rsidRPr="00B60BE5">
        <w:rPr>
          <w:rFonts w:ascii="Arial" w:hAnsi="Arial" w:cs="Arial"/>
          <w:i/>
          <w:color w:val="373737"/>
          <w:sz w:val="18"/>
          <w:szCs w:val="18"/>
        </w:rPr>
        <w:t xml:space="preserve">                        i niezabudowanych oraz lokalowych stanowiących własność Skarbu Państwa lub Powiatu</w:t>
      </w:r>
      <w:r w:rsidRPr="00B60BE5">
        <w:rPr>
          <w:rFonts w:ascii="Arial" w:hAnsi="Arial" w:cs="Arial"/>
          <w:i/>
          <w:sz w:val="18"/>
          <w:szCs w:val="18"/>
        </w:rPr>
        <w:t xml:space="preserve"> – art. 23 ust.7.</w:t>
      </w:r>
      <w:r w:rsidRPr="00B60BE5">
        <w:rPr>
          <w:rFonts w:ascii="Arial" w:hAnsi="Arial" w:cs="Arial"/>
          <w:i/>
          <w:kern w:val="1"/>
          <w:sz w:val="18"/>
          <w:szCs w:val="18"/>
        </w:rPr>
        <w:t xml:space="preserve"> ustawy z dnia 21 sierpnia 1997rr. o gospodarce  nieruchomościami</w:t>
      </w:r>
    </w:p>
    <w:p w:rsidR="00282DC6" w:rsidRPr="00282DC6" w:rsidRDefault="00282DC6" w:rsidP="00282DC6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282DC6" w:rsidRPr="00282DC6" w:rsidRDefault="00282DC6" w:rsidP="00282DC6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                 </w:t>
      </w:r>
      <w:r w:rsidRPr="00282DC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282DC6" w:rsidRPr="000F5D1C" w:rsidRDefault="00282DC6" w:rsidP="00282DC6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Default="00282DC6" w:rsidP="00282DC6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7C2755" w:rsidRPr="000F5D1C" w:rsidRDefault="00FA5D28" w:rsidP="00282DC6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PESEL,</w:t>
      </w:r>
    </w:p>
    <w:p w:rsidR="00282DC6" w:rsidRPr="000F5D1C" w:rsidRDefault="00282DC6" w:rsidP="00282DC6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282DC6" w:rsidRPr="000F5D1C" w:rsidRDefault="00282DC6" w:rsidP="00282DC6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kategorii archiwalnej „A” przechowywane wieczyście</w:t>
      </w: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282DC6" w:rsidRPr="000F5D1C" w:rsidRDefault="00282DC6" w:rsidP="00282DC6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282DC6" w:rsidRPr="000F5D1C" w:rsidRDefault="00282DC6" w:rsidP="00282DC6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050BC0" w:rsidRPr="007C2755" w:rsidRDefault="00282DC6" w:rsidP="007C2755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sectPr w:rsidR="00050BC0" w:rsidRPr="007C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64"/>
    <w:rsid w:val="00060464"/>
    <w:rsid w:val="001B4DD7"/>
    <w:rsid w:val="00200EF9"/>
    <w:rsid w:val="00282DC6"/>
    <w:rsid w:val="007C2755"/>
    <w:rsid w:val="00B60BE5"/>
    <w:rsid w:val="00CB045F"/>
    <w:rsid w:val="00F11BDA"/>
    <w:rsid w:val="00FA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DC6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DC6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i.samko</dc:creator>
  <cp:keywords/>
  <dc:description/>
  <cp:lastModifiedBy>b.buczynski</cp:lastModifiedBy>
  <cp:revision>6</cp:revision>
  <dcterms:created xsi:type="dcterms:W3CDTF">2018-06-07T10:48:00Z</dcterms:created>
  <dcterms:modified xsi:type="dcterms:W3CDTF">2018-06-07T12:24:00Z</dcterms:modified>
</cp:coreProperties>
</file>