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5D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E7765D" w:rsidRPr="000F5D1C" w:rsidRDefault="00E7765D" w:rsidP="00E7765D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0F5D1C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bookmarkStart w:id="0" w:name="_GoBack"/>
      <w:bookmarkEnd w:id="0"/>
    </w:p>
    <w:p w:rsidR="00E7765D" w:rsidRPr="000F5D1C" w:rsidRDefault="00E7765D" w:rsidP="00E7765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E7765D" w:rsidRPr="000F5D1C" w:rsidRDefault="00E7765D" w:rsidP="00E7765D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E7765D" w:rsidRPr="00DD0ECF" w:rsidRDefault="00E7765D" w:rsidP="00E7765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D0EC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1" w:name="_Hlk514789205"/>
      <w:r w:rsidRPr="00DD0ECF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DD0ECF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1"/>
      <w:r w:rsidRPr="00DD0ECF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E7765D" w:rsidRPr="00DD0ECF" w:rsidRDefault="00E7765D" w:rsidP="00E7765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i/>
          <w:kern w:val="0"/>
          <w:sz w:val="18"/>
          <w:szCs w:val="18"/>
          <w:lang w:eastAsia="en-US"/>
        </w:rPr>
      </w:pPr>
      <w:r w:rsidRPr="00DD0ECF">
        <w:rPr>
          <w:rFonts w:ascii="Arial" w:hAnsi="Arial" w:cs="Arial"/>
          <w:i/>
          <w:sz w:val="18"/>
          <w:szCs w:val="18"/>
        </w:rPr>
        <w:t xml:space="preserve">Przetwarzamy Twoje dane osobowe w celu wydania </w:t>
      </w:r>
      <w:r w:rsidR="00E82C80" w:rsidRPr="00DD0ECF">
        <w:rPr>
          <w:rFonts w:ascii="Arial" w:hAnsi="Arial" w:cs="Arial"/>
          <w:i/>
          <w:sz w:val="18"/>
          <w:szCs w:val="18"/>
        </w:rPr>
        <w:t>decyzji  o p</w:t>
      </w:r>
      <w:r w:rsidR="00E82C80" w:rsidRPr="00DD0ECF">
        <w:rPr>
          <w:rFonts w:ascii="Arial" w:hAnsi="Arial" w:cs="Arial"/>
          <w:i/>
          <w:color w:val="373737"/>
          <w:sz w:val="18"/>
          <w:szCs w:val="18"/>
        </w:rPr>
        <w:t>rzeniesieniu nieodpłatne własności działki gruntu na rzecz właścicieli budynków, które wchodziły w skład gospodarstwa rolnego przekazanego Państwu przed dniem 1 stycznia 1983 r. – art. 6 ustawy z dnia 24 lutego 1989r. o zmianie ustawy o ubezpieczeniu społecznym rolników indywidualnych oraz o zmianie ustawy o podatku rolnym i art. 94 ustawy z dnia 13 października 1998r. – przepisy wprowadzające ustawy reformujące administrację publiczną</w:t>
      </w:r>
    </w:p>
    <w:p w:rsidR="00E7765D" w:rsidRPr="00E82C80" w:rsidRDefault="00E7765D" w:rsidP="00E7765D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E7765D" w:rsidRPr="00E82C80" w:rsidRDefault="00E7765D" w:rsidP="00E82C80">
      <w:pPr>
        <w:suppressAutoHyphens w:val="0"/>
        <w:spacing w:after="0" w:line="240" w:lineRule="auto"/>
        <w:ind w:left="420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E7765D" w:rsidRDefault="00E7765D" w:rsidP="00E7765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E82C80" w:rsidRPr="000F5D1C" w:rsidRDefault="00E82C80" w:rsidP="00E7765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PESEL</w:t>
      </w:r>
    </w:p>
    <w:p w:rsidR="00E7765D" w:rsidRPr="000F5D1C" w:rsidRDefault="00E7765D" w:rsidP="00E7765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E7765D" w:rsidRPr="000F5D1C" w:rsidRDefault="00E7765D" w:rsidP="00E7765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hAnsi="Arial" w:cs="Arial"/>
          <w:i/>
          <w:color w:val="212121"/>
          <w:kern w:val="1"/>
          <w:sz w:val="18"/>
          <w:szCs w:val="18"/>
        </w:rPr>
        <w:t xml:space="preserve">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Dokumentacja kategorii archiwalnej „A” przechowywane wieczyście</w:t>
      </w: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7765D" w:rsidRPr="000F5D1C" w:rsidRDefault="00E7765D" w:rsidP="00E7765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E7765D" w:rsidRPr="000F5D1C" w:rsidRDefault="00E7765D" w:rsidP="00E7765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E7765D" w:rsidRPr="000F5D1C" w:rsidRDefault="00E7765D" w:rsidP="00E7765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E7765D" w:rsidRPr="000F5D1C" w:rsidRDefault="00E7765D" w:rsidP="00E7765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E7765D" w:rsidRPr="000F5D1C" w:rsidRDefault="00E7765D" w:rsidP="00E7765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E7765D" w:rsidRPr="000F5D1C" w:rsidRDefault="00E7765D" w:rsidP="00E7765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E7765D" w:rsidRPr="000F5D1C" w:rsidRDefault="00E7765D" w:rsidP="00E7765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E7765D" w:rsidRPr="000F5D1C" w:rsidRDefault="00E7765D" w:rsidP="00E7765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050BC0" w:rsidRPr="00E82C80" w:rsidRDefault="00E7765D" w:rsidP="00E82C8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B22D2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sectPr w:rsidR="00050BC0" w:rsidRPr="00E82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A1D61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72"/>
    <w:rsid w:val="001B4DD7"/>
    <w:rsid w:val="00200EF9"/>
    <w:rsid w:val="006B7172"/>
    <w:rsid w:val="00DD0ECF"/>
    <w:rsid w:val="00E7765D"/>
    <w:rsid w:val="00E8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65D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7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65D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7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C4A1-96B1-46E7-A9C5-EAD3F742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2526</Characters>
  <Application>Microsoft Office Word</Application>
  <DocSecurity>0</DocSecurity>
  <Lines>21</Lines>
  <Paragraphs>5</Paragraphs>
  <ScaleCrop>false</ScaleCrop>
  <Company>Starostwo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i.samko</dc:creator>
  <cp:keywords/>
  <dc:description/>
  <cp:lastModifiedBy>b.buczynski</cp:lastModifiedBy>
  <cp:revision>4</cp:revision>
  <dcterms:created xsi:type="dcterms:W3CDTF">2018-06-07T11:15:00Z</dcterms:created>
  <dcterms:modified xsi:type="dcterms:W3CDTF">2018-06-07T12:19:00Z</dcterms:modified>
</cp:coreProperties>
</file>