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B4" w:rsidRDefault="008643B4">
      <w:pPr>
        <w:pStyle w:val="Nagwek4"/>
        <w:rPr>
          <w:color w:val="008000"/>
          <w:sz w:val="20"/>
          <w:szCs w:val="20"/>
        </w:rPr>
      </w:pPr>
      <w:bookmarkStart w:id="0" w:name="_GoBack"/>
      <w:bookmarkEnd w:id="0"/>
    </w:p>
    <w:p w:rsidR="00AF6676" w:rsidRDefault="00977660">
      <w:pPr>
        <w:pStyle w:val="Nagwek4"/>
        <w:rPr>
          <w:color w:val="008000"/>
          <w:sz w:val="20"/>
          <w:szCs w:val="20"/>
        </w:rPr>
      </w:pPr>
      <w:r>
        <w:rPr>
          <w:color w:val="008000"/>
          <w:sz w:val="20"/>
          <w:szCs w:val="20"/>
        </w:rPr>
        <w:t>WYMAGANE DOKUMENTY DO ZAŁATWIENIA SPRAWY</w:t>
      </w:r>
    </w:p>
    <w:p w:rsidR="008643B4" w:rsidRPr="008643B4" w:rsidRDefault="008643B4" w:rsidP="008643B4">
      <w:pPr>
        <w:pStyle w:val="Standard"/>
      </w:pPr>
    </w:p>
    <w:p w:rsidR="00AF6676" w:rsidRDefault="00AF6676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AF6676" w:rsidRDefault="00977660">
      <w:pPr>
        <w:pStyle w:val="Standard"/>
        <w:numPr>
          <w:ilvl w:val="0"/>
          <w:numId w:val="7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wniosek / pismo strony ubiegającej się o wydanie zaświadczenia o samodzielności lokalu,</w:t>
      </w:r>
    </w:p>
    <w:p w:rsidR="00AF6676" w:rsidRDefault="00977660">
      <w:pPr>
        <w:pStyle w:val="Standard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rysunek z dokumentacji technicznej właściwej kondygnacji budynku z oznaczeniem przedmiotowego lokalu i pomieszczeń przynależnych. Przy braku dokumentacji technicznej należy przedłożyć szkic lokalu i pomieszczeń przynależnych na rzutach odpowiednich kondygnacji budynku wraz z niezbędnym opisem i oświadczeniem o samodzielności lokalu,  wykonanym przez osobę mającą stosowne uprawnienia,</w:t>
      </w:r>
    </w:p>
    <w:p w:rsidR="00AF6676" w:rsidRDefault="00977660">
      <w:pPr>
        <w:pStyle w:val="Standard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zaświadczenie o przynależności do właściwej izby samorządu zawodowego osoby sporządzającej powyższy szkic i opis, aktualnym na dzień opracowania zaświadczenia,</w:t>
      </w:r>
    </w:p>
    <w:p w:rsidR="00AF6676" w:rsidRDefault="00977660">
      <w:pPr>
        <w:pStyle w:val="Standard"/>
        <w:numPr>
          <w:ilvl w:val="0"/>
          <w:numId w:val="6"/>
        </w:numPr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wyrys</w:t>
      </w:r>
      <w:proofErr w:type="spellEnd"/>
      <w:r>
        <w:rPr>
          <w:rFonts w:ascii="Arial" w:hAnsi="Arial" w:cs="Arial"/>
          <w:bCs/>
        </w:rPr>
        <w:t xml:space="preserve"> z operatu ewidencyjnego z zaznaczonymi pomieszczeniami przynależnymi w przypadku ich położenia poza budynkiem (</w:t>
      </w:r>
      <w:proofErr w:type="spellStart"/>
      <w:r>
        <w:rPr>
          <w:rFonts w:ascii="Arial" w:hAnsi="Arial" w:cs="Arial"/>
          <w:bCs/>
        </w:rPr>
        <w:t>wyrys</w:t>
      </w:r>
      <w:proofErr w:type="spellEnd"/>
      <w:r>
        <w:rPr>
          <w:rFonts w:ascii="Arial" w:hAnsi="Arial" w:cs="Arial"/>
          <w:bCs/>
        </w:rPr>
        <w:t xml:space="preserve"> można nabyć w Wydziale Geodezji i Kartografii Starostwa Powiatowego w Wałbrzychu, Al. Wyzwolenia 22, pokój nr 138a)  </w:t>
      </w:r>
    </w:p>
    <w:p w:rsidR="00AF6676" w:rsidRDefault="00977660">
      <w:pPr>
        <w:pStyle w:val="Standard"/>
        <w:numPr>
          <w:ilvl w:val="0"/>
          <w:numId w:val="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oryginał pełnomocnictwa lub urzędowo poświadczony jego odpis (np. notarialny czy też uwiarygodniony przez organ prowadzący postępowanie) w przypadku ustanowienia pełnomocnika.  </w:t>
      </w:r>
    </w:p>
    <w:p w:rsidR="00AF6676" w:rsidRDefault="00AF6676">
      <w:pPr>
        <w:pStyle w:val="Standard"/>
        <w:jc w:val="both"/>
        <w:rPr>
          <w:rFonts w:ascii="Arial" w:hAnsi="Arial" w:cs="Arial"/>
          <w:bCs/>
        </w:rPr>
      </w:pPr>
    </w:p>
    <w:p w:rsidR="00AF6676" w:rsidRDefault="00977660">
      <w:pPr>
        <w:pStyle w:val="Standard"/>
        <w:jc w:val="both"/>
      </w:pPr>
      <w:r>
        <w:rPr>
          <w:rFonts w:ascii="Arial" w:hAnsi="Arial" w:cs="Arial"/>
          <w:bCs/>
        </w:rPr>
        <w:t>Dla przyśpieszenia terminu załatwienia sprawy prosimy do części opisowej dołączyć wypełniony druk zaświadczenia dostępny w Kancelarii Ogólnej Starostwa Powiatowego w Wałbrzychu</w:t>
      </w:r>
      <w:r w:rsidR="008643B4">
        <w:rPr>
          <w:rFonts w:ascii="Arial" w:hAnsi="Arial" w:cs="Arial"/>
          <w:bCs/>
        </w:rPr>
        <w:t>, Al. Wyzwolenia 24, pokój nr 21</w:t>
      </w:r>
      <w:r>
        <w:rPr>
          <w:rFonts w:ascii="Arial" w:hAnsi="Arial" w:cs="Arial"/>
          <w:bCs/>
        </w:rPr>
        <w:t xml:space="preserve"> (parter), w Wydziale Administracji </w:t>
      </w:r>
      <w:proofErr w:type="spellStart"/>
      <w:r>
        <w:rPr>
          <w:rFonts w:ascii="Arial" w:hAnsi="Arial" w:cs="Arial"/>
          <w:bCs/>
        </w:rPr>
        <w:t>Architektoniczno</w:t>
      </w:r>
      <w:proofErr w:type="spellEnd"/>
      <w:r>
        <w:rPr>
          <w:rFonts w:ascii="Arial" w:hAnsi="Arial" w:cs="Arial"/>
          <w:bCs/>
        </w:rPr>
        <w:t xml:space="preserve"> - Budowlanej i Gospodarki Nieruchomościami, Al. Wyzwolenia 22, pokój 231, jak i do pobrania na stronie internetowej pod adresem </w:t>
      </w:r>
      <w:r>
        <w:rPr>
          <w:rStyle w:val="Internetlink"/>
          <w:rFonts w:ascii="Arial" w:hAnsi="Arial" w:cs="Arial"/>
          <w:bCs/>
        </w:rPr>
        <w:t>www.powiat.walbrzych.pl</w:t>
      </w:r>
      <w:r>
        <w:rPr>
          <w:rFonts w:ascii="Arial" w:hAnsi="Arial" w:cs="Arial"/>
          <w:bCs/>
        </w:rPr>
        <w:t xml:space="preserve"> - zakładka BIP/WYKAZ KART USŁUG, WNIOSKÓW, FORMULARZY/Budownictwo.  </w:t>
      </w:r>
    </w:p>
    <w:p w:rsidR="00AF6676" w:rsidRDefault="00AF6676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AF6676" w:rsidRDefault="00977660">
      <w:pPr>
        <w:pStyle w:val="Nagwek2"/>
        <w:rPr>
          <w:szCs w:val="20"/>
        </w:rPr>
      </w:pPr>
      <w:r>
        <w:rPr>
          <w:szCs w:val="20"/>
        </w:rPr>
        <w:t>OPŁATY</w:t>
      </w:r>
    </w:p>
    <w:p w:rsidR="008643B4" w:rsidRDefault="008643B4" w:rsidP="008643B4">
      <w:pPr>
        <w:pStyle w:val="Standard"/>
      </w:pPr>
    </w:p>
    <w:p w:rsidR="008643B4" w:rsidRPr="008643B4" w:rsidRDefault="008643B4" w:rsidP="008643B4">
      <w:pPr>
        <w:pStyle w:val="Standard"/>
      </w:pPr>
    </w:p>
    <w:p w:rsidR="00AF6676" w:rsidRDefault="00977660">
      <w:pPr>
        <w:pStyle w:val="Standard"/>
        <w:numPr>
          <w:ilvl w:val="0"/>
          <w:numId w:val="9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opłatę za wydanie zaświadczenia w wysokości 17 zł należy wnieść na następujący numer rachunku 52102036680000510204300935   Urzędu Miejskiego w Wałbrzychu,  Pl. Magistracki 1, 58-300 Wałbrzych,  </w:t>
      </w:r>
    </w:p>
    <w:p w:rsidR="00AF6676" w:rsidRDefault="00977660">
      <w:pPr>
        <w:pStyle w:val="Standard"/>
        <w:jc w:val="both"/>
      </w:pPr>
      <w:r>
        <w:rPr>
          <w:rFonts w:ascii="Arial" w:hAnsi="Arial" w:cs="Arial"/>
          <w:b/>
          <w:bCs/>
          <w:sz w:val="18"/>
          <w:szCs w:val="18"/>
        </w:rPr>
        <w:t xml:space="preserve">               bez prowizji</w:t>
      </w:r>
      <w:r>
        <w:rPr>
          <w:rFonts w:ascii="Arial" w:hAnsi="Arial" w:cs="Arial"/>
          <w:bCs/>
          <w:sz w:val="18"/>
          <w:szCs w:val="18"/>
        </w:rPr>
        <w:t xml:space="preserve"> w Biurze Obsługi Klienta Urzędu Miejskiego w Wałbrzychu przy ul. Sienkiewicza 6-8 w</w:t>
      </w:r>
    </w:p>
    <w:p w:rsidR="00AF6676" w:rsidRDefault="00977660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Wałbrzychu;</w:t>
      </w:r>
    </w:p>
    <w:p w:rsidR="00AF6676" w:rsidRDefault="00977660">
      <w:pPr>
        <w:pStyle w:val="Standard"/>
        <w:jc w:val="both"/>
      </w:pPr>
      <w:r>
        <w:rPr>
          <w:rFonts w:ascii="Arial" w:hAnsi="Arial" w:cs="Arial"/>
          <w:b/>
          <w:bCs/>
          <w:sz w:val="18"/>
          <w:szCs w:val="18"/>
        </w:rPr>
        <w:t xml:space="preserve">               z prowizją</w:t>
      </w:r>
      <w:r>
        <w:rPr>
          <w:rFonts w:ascii="Arial" w:hAnsi="Arial" w:cs="Arial"/>
          <w:bCs/>
          <w:sz w:val="18"/>
          <w:szCs w:val="18"/>
        </w:rPr>
        <w:t xml:space="preserve"> ( 2,50 zł ) - kasa w budynku Starostwa Powiatowego, Al. Wyzwolenia 24 – parter,  </w:t>
      </w:r>
    </w:p>
    <w:p w:rsidR="00AF6676" w:rsidRDefault="00977660">
      <w:pPr>
        <w:pStyle w:val="Standard"/>
        <w:numPr>
          <w:ilvl w:val="0"/>
          <w:numId w:val="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ustanowienie pełnomocnika opłatę w wysokości 17 zł należy wnieść na podane wyżej konto Urzędu Miejskiego w Wałbrzychu</w:t>
      </w:r>
    </w:p>
    <w:p w:rsidR="00AF6676" w:rsidRDefault="00977660">
      <w:pPr>
        <w:pStyle w:val="Standard"/>
        <w:numPr>
          <w:ilvl w:val="0"/>
          <w:numId w:val="5"/>
        </w:numPr>
        <w:jc w:val="both"/>
      </w:pPr>
      <w:r>
        <w:rPr>
          <w:rFonts w:ascii="Arial" w:hAnsi="Arial" w:cs="Arial"/>
        </w:rPr>
        <w:t xml:space="preserve">wnioskodawca zobowiązany jest dołączyć dowód zapłaty należnej opłaty skarbowej, albo uwierzytelnioną kopię dowodu zapłaty, nie później niż w ciągu 3 dni od chwili złożenia wniosku </w:t>
      </w:r>
      <w:r>
        <w:rPr>
          <w:rFonts w:ascii="Arial" w:hAnsi="Arial" w:cs="Arial"/>
          <w:bCs/>
        </w:rPr>
        <w:t>o  wydanie zaświadczenia o samodzielności lokalu. Dowód zapłaty może mieć formę wydruku potwierdzającego dokonanie operacji bankowej. Na żądanie dowód tej zapłaty może być zwrócony wnioskodawcy.</w:t>
      </w:r>
    </w:p>
    <w:p w:rsidR="00AF6676" w:rsidRDefault="00977660">
      <w:pPr>
        <w:pStyle w:val="Standard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opłata skarbowa podlega zwrotowi w przypadku nie wydania zaświadczenia o samodzielności lokalu,</w:t>
      </w:r>
    </w:p>
    <w:p w:rsidR="00AF6676" w:rsidRDefault="00977660">
      <w:pPr>
        <w:pStyle w:val="Standard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zwrot opłaty skarbowej następuje na wniosek złożony do organu podatkowego tj. Urzędu Miejskiego w Wałbrzychu,</w:t>
      </w:r>
    </w:p>
    <w:p w:rsidR="00AF6676" w:rsidRDefault="00977660">
      <w:pPr>
        <w:pStyle w:val="Standard"/>
        <w:numPr>
          <w:ilvl w:val="0"/>
          <w:numId w:val="5"/>
        </w:numPr>
        <w:jc w:val="both"/>
      </w:pPr>
      <w:r>
        <w:rPr>
          <w:rFonts w:ascii="Arial" w:hAnsi="Arial" w:cs="Arial"/>
          <w:bCs/>
        </w:rPr>
        <w:t>wykaz stawek opłaty skarbowej oraz zwolnienia zawiera załącznik do ustawy z dnia 16 listopada 2006r. o opłac</w:t>
      </w:r>
      <w:r w:rsidR="008643B4">
        <w:rPr>
          <w:rFonts w:ascii="Arial" w:hAnsi="Arial" w:cs="Arial"/>
          <w:bCs/>
        </w:rPr>
        <w:t>ie skarbowej ( j.t. Dz.U. z 2016r., poz. 1</w:t>
      </w:r>
      <w:r>
        <w:rPr>
          <w:rFonts w:ascii="Arial" w:hAnsi="Arial" w:cs="Arial"/>
          <w:bCs/>
        </w:rPr>
        <w:t>8</w:t>
      </w:r>
      <w:r w:rsidR="008643B4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 xml:space="preserve"> z </w:t>
      </w:r>
      <w:proofErr w:type="spellStart"/>
      <w:r>
        <w:rPr>
          <w:rFonts w:ascii="Arial" w:hAnsi="Arial" w:cs="Arial"/>
          <w:bCs/>
        </w:rPr>
        <w:t>późn</w:t>
      </w:r>
      <w:proofErr w:type="spellEnd"/>
      <w:r>
        <w:rPr>
          <w:rFonts w:ascii="Arial" w:hAnsi="Arial" w:cs="Arial"/>
          <w:bCs/>
        </w:rPr>
        <w:t>. zm.).</w:t>
      </w:r>
    </w:p>
    <w:p w:rsidR="00AF6676" w:rsidRDefault="00AF6676">
      <w:pPr>
        <w:pStyle w:val="Standard"/>
        <w:jc w:val="both"/>
        <w:rPr>
          <w:rFonts w:ascii="Arial" w:hAnsi="Arial" w:cs="Arial"/>
          <w:bCs/>
        </w:rPr>
      </w:pPr>
    </w:p>
    <w:p w:rsidR="00AF6676" w:rsidRDefault="00977660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Nie podlega opłacie skarbowej:</w:t>
      </w:r>
    </w:p>
    <w:p w:rsidR="00AF6676" w:rsidRPr="008643B4" w:rsidRDefault="00977660" w:rsidP="008643B4">
      <w:pPr>
        <w:pStyle w:val="Standard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8643B4">
        <w:rPr>
          <w:rFonts w:ascii="Arial" w:hAnsi="Arial" w:cs="Arial"/>
          <w:bCs/>
        </w:rPr>
        <w:t xml:space="preserve">dokonanie czynności urzędowej, wydanie zaświadczenia oraz zezwolenia w sprawach </w:t>
      </w:r>
      <w:r w:rsidRPr="008643B4">
        <w:rPr>
          <w:rFonts w:ascii="Arial" w:hAnsi="Arial" w:cs="Arial"/>
          <w:bCs/>
          <w:u w:val="single"/>
        </w:rPr>
        <w:t>budownictwa mieszkaniowego</w:t>
      </w:r>
      <w:r w:rsidR="008643B4" w:rsidRPr="008643B4">
        <w:rPr>
          <w:rFonts w:ascii="Arial" w:hAnsi="Arial" w:cs="Arial"/>
          <w:bCs/>
          <w:u w:val="single"/>
        </w:rPr>
        <w:t>.</w:t>
      </w:r>
    </w:p>
    <w:p w:rsidR="00AF6676" w:rsidRDefault="00977660">
      <w:pPr>
        <w:pStyle w:val="Standard"/>
        <w:pageBreakBefore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Zwolnione z opłaty skarbowej są:</w:t>
      </w:r>
    </w:p>
    <w:p w:rsidR="00AF6676" w:rsidRDefault="00AF6676">
      <w:pPr>
        <w:pStyle w:val="Standard"/>
        <w:jc w:val="both"/>
        <w:rPr>
          <w:rFonts w:ascii="Arial" w:hAnsi="Arial" w:cs="Arial"/>
          <w:bCs/>
        </w:rPr>
      </w:pPr>
    </w:p>
    <w:p w:rsidR="00AF6676" w:rsidRDefault="00977660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zaświadczenia wydawane dla np. jednostek budżetowych, jednostek samorządu terytorialnego,</w:t>
      </w:r>
    </w:p>
    <w:p w:rsidR="00AF6676" w:rsidRDefault="00977660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zaświadczenia w sprawie budowy lub odbudowy obiektów budowlanych zniszczonych albo uszkodzonych wskutek działalności spowodowanej ruchem zakładu górniczego lub klęsk żywiołowych,</w:t>
      </w:r>
    </w:p>
    <w:p w:rsidR="00AF6676" w:rsidRDefault="00977660">
      <w:pPr>
        <w:pStyle w:val="Standard"/>
        <w:ind w:left="29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AF6676" w:rsidRDefault="00AF6676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AF6676" w:rsidRDefault="00977660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MIEJSCE ZŁOŻENIA  DOKUMENTÓW</w:t>
      </w:r>
    </w:p>
    <w:p w:rsidR="00AF6676" w:rsidRDefault="00AF6676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AF6676" w:rsidRDefault="00977660">
      <w:pPr>
        <w:pStyle w:val="Standard"/>
        <w:ind w:left="290"/>
        <w:jc w:val="both"/>
        <w:rPr>
          <w:rFonts w:ascii="Arial" w:hAnsi="Arial" w:cs="Arial"/>
        </w:rPr>
      </w:pPr>
      <w:r>
        <w:rPr>
          <w:rFonts w:ascii="Arial" w:hAnsi="Arial" w:cs="Arial"/>
        </w:rPr>
        <w:t>Kancelaria Ogólna - Biuro Ob</w:t>
      </w:r>
      <w:r w:rsidR="008643B4">
        <w:rPr>
          <w:rFonts w:ascii="Arial" w:hAnsi="Arial" w:cs="Arial"/>
        </w:rPr>
        <w:t>sługi Klienta, parter pok. nr 21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Al. Wyzwolenia 24,</w:t>
      </w:r>
      <w:r>
        <w:rPr>
          <w:rFonts w:ascii="Arial" w:hAnsi="Arial" w:cs="Arial"/>
        </w:rPr>
        <w:t xml:space="preserve"> 58-300 Wałbrzych czynna w godzinach pracy urzędu tj.</w:t>
      </w:r>
    </w:p>
    <w:p w:rsidR="008643B4" w:rsidRDefault="008643B4">
      <w:pPr>
        <w:pStyle w:val="Standard"/>
        <w:ind w:left="290"/>
        <w:jc w:val="both"/>
      </w:pPr>
    </w:p>
    <w:p w:rsidR="00AF6676" w:rsidRDefault="00977660">
      <w:pPr>
        <w:pStyle w:val="Standard"/>
        <w:numPr>
          <w:ilvl w:val="0"/>
          <w:numId w:val="11"/>
        </w:numPr>
        <w:tabs>
          <w:tab w:val="left" w:pos="1300"/>
        </w:tabs>
        <w:ind w:left="65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poniedziałek, środa, czwartek - godz. 7.30 – 15.30</w:t>
      </w:r>
    </w:p>
    <w:p w:rsidR="00AF6676" w:rsidRDefault="00977660">
      <w:pPr>
        <w:pStyle w:val="Standard"/>
        <w:numPr>
          <w:ilvl w:val="0"/>
          <w:numId w:val="2"/>
        </w:numPr>
        <w:tabs>
          <w:tab w:val="left" w:pos="1300"/>
        </w:tabs>
        <w:ind w:left="65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wtorek - godz. 7.30 – 16.30</w:t>
      </w:r>
    </w:p>
    <w:p w:rsidR="00AF6676" w:rsidRDefault="00977660">
      <w:pPr>
        <w:pStyle w:val="Standard"/>
        <w:numPr>
          <w:ilvl w:val="0"/>
          <w:numId w:val="2"/>
        </w:numPr>
        <w:tabs>
          <w:tab w:val="left" w:pos="1300"/>
        </w:tabs>
        <w:ind w:left="65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piątek - godz. 7.30 – 14.30</w:t>
      </w:r>
    </w:p>
    <w:p w:rsidR="00AF6676" w:rsidRDefault="0097766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F6676" w:rsidRDefault="00977660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lub drogą pocztową na adres: Starostwo Powiatowe w Wałbrzychu, Al. Wyzwolenia 22 - 24, 58-300 Wałbrzych.</w:t>
      </w:r>
    </w:p>
    <w:p w:rsidR="00AF6676" w:rsidRDefault="00AF6676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AF6676" w:rsidRDefault="00AF6676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AF6676" w:rsidRDefault="00977660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OSOBY DO KONTAKTU</w:t>
      </w:r>
    </w:p>
    <w:p w:rsidR="00AF6676" w:rsidRDefault="00AF6676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AF6676" w:rsidRDefault="00977660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Pani </w:t>
      </w:r>
      <w:r w:rsidR="008643B4">
        <w:rPr>
          <w:rFonts w:ascii="Arial" w:hAnsi="Arial" w:cs="Arial"/>
          <w:bCs/>
        </w:rPr>
        <w:t>Justyna Marszałek</w:t>
      </w:r>
    </w:p>
    <w:p w:rsidR="00AF6676" w:rsidRDefault="00977660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Pani Bożena Dębska</w:t>
      </w:r>
    </w:p>
    <w:p w:rsidR="00AF6676" w:rsidRDefault="00977660">
      <w:pPr>
        <w:pStyle w:val="Nagwek1"/>
      </w:pPr>
      <w:r>
        <w:rPr>
          <w:b w:val="0"/>
          <w:bCs w:val="0"/>
          <w:sz w:val="20"/>
          <w:szCs w:val="20"/>
        </w:rPr>
        <w:t>Wydział Administracji Architektoniczno-Budowlanej i Gospodarki Nieruchomościami</w:t>
      </w:r>
    </w:p>
    <w:p w:rsidR="00AF6676" w:rsidRDefault="00977660">
      <w:pPr>
        <w:pStyle w:val="Standard"/>
      </w:pPr>
      <w:r>
        <w:rPr>
          <w:rFonts w:ascii="Arial" w:hAnsi="Arial" w:cs="Arial"/>
        </w:rPr>
        <w:t xml:space="preserve">Al. Wyzwolenia 22, Wałbrzych, II piętro, pokój </w:t>
      </w:r>
      <w:proofErr w:type="spellStart"/>
      <w:r>
        <w:rPr>
          <w:rFonts w:ascii="Arial" w:hAnsi="Arial" w:cs="Arial"/>
          <w:lang w:val="de-DE"/>
        </w:rPr>
        <w:t>nr</w:t>
      </w:r>
      <w:proofErr w:type="spellEnd"/>
      <w:r>
        <w:rPr>
          <w:rFonts w:ascii="Arial" w:hAnsi="Arial" w:cs="Arial"/>
          <w:lang w:val="de-DE"/>
        </w:rPr>
        <w:t xml:space="preserve"> 231,</w:t>
      </w:r>
    </w:p>
    <w:p w:rsidR="00AF6676" w:rsidRDefault="00977660">
      <w:pPr>
        <w:pStyle w:val="Standard"/>
        <w:rPr>
          <w:rFonts w:ascii="Arial" w:hAnsi="Arial" w:cs="Arial"/>
          <w:bCs/>
          <w:sz w:val="18"/>
          <w:szCs w:val="18"/>
          <w:lang w:val="de-DE"/>
        </w:rPr>
      </w:pPr>
      <w:r>
        <w:rPr>
          <w:rFonts w:ascii="Arial" w:hAnsi="Arial" w:cs="Arial"/>
          <w:bCs/>
          <w:sz w:val="18"/>
          <w:szCs w:val="18"/>
          <w:lang w:val="de-DE"/>
        </w:rPr>
        <w:t xml:space="preserve">tel. (74) 84 60 644;  </w:t>
      </w:r>
    </w:p>
    <w:p w:rsidR="00AF6676" w:rsidRPr="008643B4" w:rsidRDefault="00977660">
      <w:pPr>
        <w:pStyle w:val="Standard"/>
        <w:rPr>
          <w:lang w:val="en-US"/>
        </w:rPr>
      </w:pPr>
      <w:proofErr w:type="spellStart"/>
      <w:r>
        <w:rPr>
          <w:rFonts w:ascii="Arial" w:hAnsi="Arial" w:cs="Arial"/>
          <w:lang w:val="de-DE"/>
        </w:rPr>
        <w:t>e-mail</w:t>
      </w:r>
      <w:proofErr w:type="spellEnd"/>
      <w:r>
        <w:rPr>
          <w:rFonts w:ascii="Arial" w:hAnsi="Arial" w:cs="Arial"/>
          <w:lang w:val="de-DE"/>
        </w:rPr>
        <w:t xml:space="preserve">: </w:t>
      </w:r>
      <w:hyperlink r:id="rId8" w:history="1">
        <w:r>
          <w:rPr>
            <w:rStyle w:val="Internetlink"/>
            <w:rFonts w:ascii="Arial" w:hAnsi="Arial" w:cs="Arial"/>
            <w:lang w:val="de-DE"/>
          </w:rPr>
          <w:t>architektura@powiat.walbrzych.pl</w:t>
        </w:r>
      </w:hyperlink>
    </w:p>
    <w:p w:rsidR="00AF6676" w:rsidRDefault="00AF6676">
      <w:pPr>
        <w:pStyle w:val="Standard"/>
        <w:jc w:val="both"/>
        <w:rPr>
          <w:rFonts w:ascii="Arial" w:hAnsi="Arial" w:cs="Arial"/>
          <w:b/>
          <w:color w:val="008000"/>
          <w:lang w:val="de-DE"/>
        </w:rPr>
      </w:pPr>
    </w:p>
    <w:p w:rsidR="00AF6676" w:rsidRDefault="00AF6676">
      <w:pPr>
        <w:pStyle w:val="Standard"/>
        <w:jc w:val="both"/>
        <w:rPr>
          <w:rFonts w:ascii="Arial" w:hAnsi="Arial" w:cs="Arial"/>
          <w:b/>
          <w:color w:val="008000"/>
          <w:lang w:val="de-DE"/>
        </w:rPr>
      </w:pPr>
    </w:p>
    <w:p w:rsidR="00AF6676" w:rsidRDefault="00977660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TERMIN  I  SPOSÓB  ZAŁATWIENIA</w:t>
      </w:r>
    </w:p>
    <w:p w:rsidR="00AF6676" w:rsidRDefault="00AF6676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AF6676" w:rsidRDefault="00977660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Termin załatwienia sprawy (tj. wydania zaświadczenia) wynosi maksymalnie 7 dni od dnia złożenia wniosku. Odbioru zaświadczenia należy dokonać osobiście w Wydziale Administracji Architektoniczno-Budowlanej i Gospodarki Nieruchomościami, Al. Wyzwolenia 22, Wałbrzych, II piętro, pokój nr 231. </w:t>
      </w:r>
    </w:p>
    <w:p w:rsidR="00AF6676" w:rsidRDefault="00AF6676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AF6676" w:rsidRDefault="00977660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TRYB ODWOŁAWCZY</w:t>
      </w:r>
    </w:p>
    <w:p w:rsidR="00AF6676" w:rsidRDefault="00AF6676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AF6676" w:rsidRDefault="00977660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Odmowa wydania zaświadczenia o samodzielności lokalu następuje w drodze postanowienia na które przysługuje zażalenie  do Samorządowego Kolegium Odwoławczego za pośrednictwem Starosty Wałbrzyskiego z siedzibą przy Al. Wyzwolenia 20-24 w Wałbrzychu, w terminie 7 dni od dnia otrzymania postanowienia.</w:t>
      </w:r>
    </w:p>
    <w:p w:rsidR="00AF6676" w:rsidRDefault="00977660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Zażalenie można przesłać drogą pocztową lub złożyć w Kancelarii Ogólnej Starostwa Powiatowego w Wałbrzychu</w:t>
      </w:r>
      <w:r w:rsidR="008643B4">
        <w:rPr>
          <w:rFonts w:ascii="Arial" w:hAnsi="Arial" w:cs="Arial"/>
          <w:bCs/>
        </w:rPr>
        <w:t>, Al. Wyzwolenia 24, pokój nr 21</w:t>
      </w:r>
      <w:r>
        <w:rPr>
          <w:rFonts w:ascii="Arial" w:hAnsi="Arial" w:cs="Arial"/>
          <w:bCs/>
        </w:rPr>
        <w:t>.</w:t>
      </w:r>
    </w:p>
    <w:p w:rsidR="008643B4" w:rsidRDefault="008643B4">
      <w:pPr>
        <w:pStyle w:val="Standard"/>
        <w:jc w:val="both"/>
        <w:rPr>
          <w:rFonts w:ascii="Arial" w:hAnsi="Arial" w:cs="Arial"/>
          <w:bCs/>
        </w:rPr>
      </w:pPr>
    </w:p>
    <w:p w:rsidR="00AF6676" w:rsidRDefault="00AF6676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AF6676" w:rsidRDefault="00977660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PODSTAWA PRAWNA</w:t>
      </w:r>
    </w:p>
    <w:p w:rsidR="00AF6676" w:rsidRDefault="00AF6676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AF6676" w:rsidRDefault="00977660">
      <w:pPr>
        <w:pStyle w:val="Standard"/>
        <w:jc w:val="both"/>
      </w:pPr>
      <w:r>
        <w:rPr>
          <w:rFonts w:ascii="Arial" w:hAnsi="Arial" w:cs="Arial"/>
          <w:bCs/>
        </w:rPr>
        <w:t xml:space="preserve">Art. </w:t>
      </w:r>
      <w:r>
        <w:rPr>
          <w:rFonts w:ascii="Arial" w:hAnsi="Arial" w:cs="Arial"/>
        </w:rPr>
        <w:t>2 ust 3</w:t>
      </w:r>
      <w:r>
        <w:rPr>
          <w:rFonts w:ascii="Arial" w:hAnsi="Arial" w:cs="Arial"/>
          <w:bCs/>
        </w:rPr>
        <w:t xml:space="preserve"> ustawy z dnia 24 czerwca 1994 r. o własności lokal</w:t>
      </w:r>
      <w:r w:rsidR="008643B4">
        <w:rPr>
          <w:rFonts w:ascii="Arial" w:hAnsi="Arial" w:cs="Arial"/>
          <w:bCs/>
        </w:rPr>
        <w:t>i (tekst jednolity Dz. U. z 2018</w:t>
      </w:r>
      <w:r>
        <w:rPr>
          <w:rFonts w:ascii="Arial" w:hAnsi="Arial" w:cs="Arial"/>
          <w:bCs/>
        </w:rPr>
        <w:t xml:space="preserve"> r., poz. </w:t>
      </w:r>
      <w:r w:rsidR="008643B4">
        <w:rPr>
          <w:rFonts w:ascii="Arial" w:hAnsi="Arial" w:cs="Arial"/>
          <w:bCs/>
        </w:rPr>
        <w:t>716 )</w:t>
      </w:r>
    </w:p>
    <w:p w:rsidR="00AF6676" w:rsidRDefault="00AF6676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8643B4" w:rsidRDefault="008643B4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8643B4" w:rsidRDefault="008643B4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AF6676" w:rsidRDefault="00977660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INFORMACJE DODATKOWE</w:t>
      </w:r>
    </w:p>
    <w:p w:rsidR="008643B4" w:rsidRDefault="008643B4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AF6676" w:rsidRDefault="00AF6676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AF6676" w:rsidRDefault="00977660">
      <w:pPr>
        <w:pStyle w:val="CM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Samodzielnym lokalem mieszkalnym w rozumieniu ustawy z dnia 24 czerwca 1994 r. o własności lokali, jest wydzielona trwałymi ścianami w obrębie budynku izba lub zespół izb przeznaczonych na stały pobyt ludzi, które wraz z pomieszczeniami pomocniczymi służą zaspokajaniu ich potrzeb mieszkaniowych. Przepis ten stosuje się odpowiednio również do samodzielnych lokali wykorzystywanych zgodnie z przeznaczeniem na cele inne niż mieszkalne.</w:t>
      </w:r>
    </w:p>
    <w:p w:rsidR="00AF6676" w:rsidRDefault="00977660">
      <w:pPr>
        <w:pStyle w:val="CM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 lokalu mogą przynależeć, jako jego części składowe, pomieszczenia, choćby nawet do niego bezpośrednio nie przylegały lub były położone w granicach nieruchomości gruntowej poza budynkiem, w którym wyodrębniono dany lokal, a w szczególności: piwnica, strych, komórka, garaż, zwane dalej pomieszczeniami przynależnymi.</w:t>
      </w:r>
    </w:p>
    <w:p w:rsidR="00AF6676" w:rsidRDefault="00977660">
      <w:pPr>
        <w:pStyle w:val="CM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Lokale wraz z pomieszczeniami do nich przynależnymi zaznacza się na rzucie odpowiednich kondygnacji budynku, a w razie położenia pomieszczeń przynależnych poza budynkiem mieszkalnym – także na wyrysie z operatu ewidencyjnego.</w:t>
      </w:r>
    </w:p>
    <w:p w:rsidR="00AF6676" w:rsidRDefault="00977660">
      <w:pPr>
        <w:pStyle w:val="CM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razie braku dokumentacji technicznej budynku, zaznaczeń lokali dokonuje się, na inwentaryzacji uproszczonej budynku (lokalu) sporządzonej zgodnie z wymogami przepisów Prawa budowlanego.</w:t>
      </w:r>
    </w:p>
    <w:p w:rsidR="00AF6676" w:rsidRDefault="00AF6676">
      <w:pPr>
        <w:pStyle w:val="Standard"/>
        <w:jc w:val="both"/>
        <w:rPr>
          <w:rFonts w:ascii="Arial" w:hAnsi="Arial" w:cs="Arial"/>
          <w:b/>
          <w:color w:val="008000"/>
        </w:rPr>
      </w:pPr>
    </w:p>
    <w:sectPr w:rsidR="00AF6676">
      <w:headerReference w:type="default" r:id="rId9"/>
      <w:footerReference w:type="default" r:id="rId10"/>
      <w:pgSz w:w="11906" w:h="16838"/>
      <w:pgMar w:top="1418" w:right="851" w:bottom="1418" w:left="1418" w:header="6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5EF" w:rsidRDefault="004E25EF">
      <w:r>
        <w:separator/>
      </w:r>
    </w:p>
  </w:endnote>
  <w:endnote w:type="continuationSeparator" w:id="0">
    <w:p w:rsidR="004E25EF" w:rsidRDefault="004E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5" w:type="dxa"/>
      <w:tblInd w:w="2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780"/>
      <w:gridCol w:w="3825"/>
      <w:gridCol w:w="1980"/>
    </w:tblGrid>
    <w:tr w:rsidR="007449A6">
      <w:trPr>
        <w:trHeight w:hRule="exact" w:val="366"/>
      </w:trPr>
      <w:tc>
        <w:tcPr>
          <w:tcW w:w="378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449A6" w:rsidRDefault="00977660">
          <w:pPr>
            <w:pStyle w:val="Standard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Osoba odpowiedzialna za aktualizację karty:</w:t>
          </w:r>
        </w:p>
      </w:tc>
      <w:tc>
        <w:tcPr>
          <w:tcW w:w="382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449A6" w:rsidRDefault="00977660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IMIĘ I NAZWISKO</w:t>
          </w:r>
        </w:p>
      </w:tc>
      <w:tc>
        <w:tcPr>
          <w:tcW w:w="19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449A6" w:rsidRDefault="00977660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DATA AKTUALIZACJI</w:t>
          </w:r>
        </w:p>
      </w:tc>
    </w:tr>
    <w:tr w:rsidR="007449A6">
      <w:trPr>
        <w:trHeight w:hRule="exact" w:val="448"/>
      </w:trPr>
      <w:tc>
        <w:tcPr>
          <w:tcW w:w="37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449A6" w:rsidRDefault="004E25EF"/>
      </w:tc>
      <w:tc>
        <w:tcPr>
          <w:tcW w:w="382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449A6" w:rsidRDefault="00977660">
          <w:pPr>
            <w:pStyle w:val="Standard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Bogusław Buczyński</w:t>
          </w:r>
        </w:p>
      </w:tc>
      <w:tc>
        <w:tcPr>
          <w:tcW w:w="19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449A6" w:rsidRDefault="008643B4" w:rsidP="00D41132">
          <w:pPr>
            <w:pStyle w:val="Nagwek3"/>
            <w:jc w:val="center"/>
          </w:pPr>
          <w:r>
            <w:t>0</w:t>
          </w:r>
          <w:r w:rsidR="00D41132">
            <w:t>2</w:t>
          </w:r>
          <w:r>
            <w:t>.05.2018</w:t>
          </w:r>
        </w:p>
      </w:tc>
    </w:tr>
  </w:tbl>
  <w:p w:rsidR="007449A6" w:rsidRDefault="00977660">
    <w:pPr>
      <w:pStyle w:val="Stopka"/>
      <w:jc w:val="right"/>
    </w:pPr>
    <w:r>
      <w:rPr>
        <w:b w:val="0"/>
        <w:i/>
        <w:sz w:val="16"/>
        <w:szCs w:val="16"/>
      </w:rPr>
      <w:t xml:space="preserve">Data wydruku: </w:t>
    </w:r>
    <w:r>
      <w:rPr>
        <w:b w:val="0"/>
        <w:i/>
        <w:sz w:val="16"/>
        <w:szCs w:val="16"/>
      </w:rPr>
      <w:fldChar w:fldCharType="begin"/>
    </w:r>
    <w:r>
      <w:rPr>
        <w:b w:val="0"/>
        <w:i/>
        <w:sz w:val="16"/>
        <w:szCs w:val="16"/>
      </w:rPr>
      <w:instrText xml:space="preserve"> DATE \@ "yyyy'-'MM'-'dd" </w:instrText>
    </w:r>
    <w:r>
      <w:rPr>
        <w:b w:val="0"/>
        <w:i/>
        <w:sz w:val="16"/>
        <w:szCs w:val="16"/>
      </w:rPr>
      <w:fldChar w:fldCharType="separate"/>
    </w:r>
    <w:r w:rsidR="00D41132">
      <w:rPr>
        <w:b w:val="0"/>
        <w:i/>
        <w:noProof/>
        <w:sz w:val="16"/>
        <w:szCs w:val="16"/>
      </w:rPr>
      <w:t>2018-05-02</w:t>
    </w:r>
    <w:r>
      <w:rPr>
        <w:b w:val="0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5EF" w:rsidRDefault="004E25EF">
      <w:r>
        <w:rPr>
          <w:color w:val="000000"/>
        </w:rPr>
        <w:separator/>
      </w:r>
    </w:p>
  </w:footnote>
  <w:footnote w:type="continuationSeparator" w:id="0">
    <w:p w:rsidR="004E25EF" w:rsidRDefault="004E2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5" w:type="dxa"/>
      <w:tblInd w:w="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60"/>
      <w:gridCol w:w="5175"/>
      <w:gridCol w:w="2880"/>
    </w:tblGrid>
    <w:tr w:rsidR="007449A6">
      <w:trPr>
        <w:cantSplit/>
        <w:trHeight w:val="694"/>
      </w:trPr>
      <w:tc>
        <w:tcPr>
          <w:tcW w:w="1560" w:type="dxa"/>
          <w:vMerge w:val="restart"/>
          <w:tcBorders>
            <w:top w:val="double" w:sz="2" w:space="0" w:color="000000"/>
            <w:left w:val="double" w:sz="2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7449A6" w:rsidRDefault="00977660">
          <w:pPr>
            <w:pStyle w:val="Standard"/>
            <w:jc w:val="center"/>
          </w:pPr>
          <w:r>
            <w:object w:dxaOrig="825" w:dyaOrig="945" w14:anchorId="6F3A4E1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iekt1" o:spid="_x0000_i1025" type="#_x0000_t75" style="width:41.25pt;height:47.25pt;visibility:visible;mso-wrap-style:square" o:ole="">
                <v:imagedata r:id="rId1" o:title=""/>
              </v:shape>
              <o:OLEObject Type="Embed" ProgID="PBrush" ShapeID="Obiekt1" DrawAspect="Content" ObjectID="_1586760261" r:id="rId2"/>
            </w:object>
          </w:r>
        </w:p>
        <w:p w:rsidR="007449A6" w:rsidRDefault="004E25EF">
          <w:pPr>
            <w:pStyle w:val="Standard"/>
            <w:tabs>
              <w:tab w:val="left" w:pos="923"/>
            </w:tabs>
            <w:ind w:right="600"/>
            <w:jc w:val="center"/>
            <w:rPr>
              <w:sz w:val="4"/>
            </w:rPr>
          </w:pPr>
        </w:p>
        <w:p w:rsidR="007449A6" w:rsidRDefault="00977660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Starostwo Powiatowe</w:t>
          </w:r>
        </w:p>
        <w:p w:rsidR="007449A6" w:rsidRDefault="00977660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w Wałbrzychu</w:t>
          </w:r>
        </w:p>
      </w:tc>
      <w:tc>
        <w:tcPr>
          <w:tcW w:w="5175" w:type="dxa"/>
          <w:tcBorders>
            <w:top w:val="double" w:sz="2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7449A6" w:rsidRDefault="00977660">
          <w:pPr>
            <w:pStyle w:val="Nagwek"/>
            <w:jc w:val="center"/>
            <w:rPr>
              <w:rFonts w:ascii="Arial" w:hAnsi="Arial" w:cs="Arial"/>
              <w:b/>
              <w:smallCaps/>
              <w:sz w:val="24"/>
            </w:rPr>
          </w:pPr>
          <w:r>
            <w:rPr>
              <w:rFonts w:ascii="Arial" w:hAnsi="Arial" w:cs="Arial"/>
              <w:b/>
              <w:smallCaps/>
              <w:sz w:val="24"/>
            </w:rPr>
            <w:t>KARTA  USŁUGI</w:t>
          </w:r>
        </w:p>
      </w:tc>
      <w:tc>
        <w:tcPr>
          <w:tcW w:w="2880" w:type="dxa"/>
          <w:vMerge w:val="restart"/>
          <w:tcBorders>
            <w:top w:val="double" w:sz="2" w:space="0" w:color="000000"/>
            <w:left w:val="single" w:sz="4" w:space="0" w:color="000000"/>
            <w:bottom w:val="single" w:sz="4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7449A6" w:rsidRDefault="004E25EF">
          <w:pPr>
            <w:pStyle w:val="Nagwek"/>
            <w:rPr>
              <w:rFonts w:ascii="Arial" w:hAnsi="Arial" w:cs="Arial"/>
            </w:rPr>
          </w:pPr>
        </w:p>
      </w:tc>
    </w:tr>
    <w:tr w:rsidR="007449A6">
      <w:trPr>
        <w:cantSplit/>
        <w:trHeight w:val="770"/>
      </w:trPr>
      <w:tc>
        <w:tcPr>
          <w:tcW w:w="1560" w:type="dxa"/>
          <w:vMerge/>
          <w:tcBorders>
            <w:top w:val="double" w:sz="2" w:space="0" w:color="000000"/>
            <w:left w:val="double" w:sz="2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7449A6" w:rsidRDefault="004E25EF"/>
      </w:tc>
      <w:tc>
        <w:tcPr>
          <w:tcW w:w="5175" w:type="dxa"/>
          <w:tcBorders>
            <w:top w:val="single" w:sz="4" w:space="0" w:color="000000"/>
            <w:left w:val="single" w:sz="4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7449A6" w:rsidRDefault="00977660">
          <w:pPr>
            <w:pStyle w:val="Nagwek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WYDAWANIE  ZAŚWIADCZEŃ  </w:t>
          </w:r>
        </w:p>
        <w:p w:rsidR="007449A6" w:rsidRDefault="00977660">
          <w:pPr>
            <w:pStyle w:val="Nagwek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O  SAMODZIELNOŚCI LOKALI</w:t>
          </w:r>
        </w:p>
      </w:tc>
      <w:tc>
        <w:tcPr>
          <w:tcW w:w="2880" w:type="dxa"/>
          <w:vMerge/>
          <w:tcBorders>
            <w:top w:val="double" w:sz="2" w:space="0" w:color="000000"/>
            <w:left w:val="single" w:sz="4" w:space="0" w:color="000000"/>
            <w:bottom w:val="single" w:sz="4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7449A6" w:rsidRDefault="004E25EF"/>
      </w:tc>
    </w:tr>
  </w:tbl>
  <w:p w:rsidR="007449A6" w:rsidRDefault="004E25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A97"/>
    <w:multiLevelType w:val="multilevel"/>
    <w:tmpl w:val="AEE4D4CC"/>
    <w:styleLink w:val="WW8Num3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4802735"/>
    <w:multiLevelType w:val="multilevel"/>
    <w:tmpl w:val="C010CAA0"/>
    <w:styleLink w:val="WW8Num2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9927138"/>
    <w:multiLevelType w:val="multilevel"/>
    <w:tmpl w:val="A67A42A0"/>
    <w:styleLink w:val="WW8Num4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F1C788B"/>
    <w:multiLevelType w:val="multilevel"/>
    <w:tmpl w:val="66EA9594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49661FE7"/>
    <w:multiLevelType w:val="multilevel"/>
    <w:tmpl w:val="2676FA3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6D8D18C4"/>
    <w:multiLevelType w:val="multilevel"/>
    <w:tmpl w:val="978449B8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6676"/>
    <w:rsid w:val="004E25EF"/>
    <w:rsid w:val="008643B4"/>
    <w:rsid w:val="00977660"/>
    <w:rsid w:val="00AF6676"/>
    <w:rsid w:val="00D4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pPr>
      <w:keepNext/>
      <w:jc w:val="both"/>
      <w:outlineLvl w:val="1"/>
    </w:pPr>
    <w:rPr>
      <w:rFonts w:ascii="Arial" w:hAnsi="Arial" w:cs="Arial"/>
      <w:b/>
      <w:color w:val="008000"/>
      <w:szCs w:val="18"/>
    </w:r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M4">
    <w:name w:val="CM4"/>
    <w:basedOn w:val="Standard"/>
    <w:next w:val="Standard"/>
    <w:pPr>
      <w:autoSpaceDE w:val="0"/>
    </w:pPr>
    <w:rPr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VisitedInternetLink">
    <w:name w:val="Visited Internet Link"/>
    <w:basedOn w:val="Domylnaczcionkaakapitu"/>
    <w:rPr>
      <w:color w:val="800080"/>
      <w:u w:val="single"/>
    </w:rPr>
  </w:style>
  <w:style w:type="character" w:customStyle="1" w:styleId="ZnakZnak">
    <w:name w:val="Znak Znak"/>
    <w:basedOn w:val="Domylnaczcionkaakapitu"/>
    <w:rPr>
      <w:rFonts w:ascii="Arial" w:hAnsi="Arial" w:cs="Arial"/>
      <w:b/>
      <w:bCs/>
      <w:sz w:val="16"/>
      <w:szCs w:val="1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pPr>
      <w:keepNext/>
      <w:jc w:val="both"/>
      <w:outlineLvl w:val="1"/>
    </w:pPr>
    <w:rPr>
      <w:rFonts w:ascii="Arial" w:hAnsi="Arial" w:cs="Arial"/>
      <w:b/>
      <w:color w:val="008000"/>
      <w:szCs w:val="18"/>
    </w:r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M4">
    <w:name w:val="CM4"/>
    <w:basedOn w:val="Standard"/>
    <w:next w:val="Standard"/>
    <w:pPr>
      <w:autoSpaceDE w:val="0"/>
    </w:pPr>
    <w:rPr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VisitedInternetLink">
    <w:name w:val="Visited Internet Link"/>
    <w:basedOn w:val="Domylnaczcionkaakapitu"/>
    <w:rPr>
      <w:color w:val="800080"/>
      <w:u w:val="single"/>
    </w:rPr>
  </w:style>
  <w:style w:type="character" w:customStyle="1" w:styleId="ZnakZnak">
    <w:name w:val="Znak Znak"/>
    <w:basedOn w:val="Domylnaczcionkaakapitu"/>
    <w:rPr>
      <w:rFonts w:ascii="Arial" w:hAnsi="Arial" w:cs="Arial"/>
      <w:b/>
      <w:bCs/>
      <w:sz w:val="16"/>
      <w:szCs w:val="1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ktura@powiat.walbrzych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880</Words>
  <Characters>5280</Characters>
  <Application>Microsoft Office Word</Application>
  <DocSecurity>0</DocSecurity>
  <Lines>44</Lines>
  <Paragraphs>12</Paragraphs>
  <ScaleCrop>false</ScaleCrop>
  <Company>Starostwo</Company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WYMAGANE  DOKUMENTY  DO  ZAŁATWIENIA  SPRAWY</dc:title>
  <dc:creator>Basia</dc:creator>
  <cp:lastModifiedBy>b.buczynski</cp:lastModifiedBy>
  <cp:revision>5</cp:revision>
  <cp:lastPrinted>2013-02-08T12:40:00Z</cp:lastPrinted>
  <dcterms:created xsi:type="dcterms:W3CDTF">2018-04-27T09:02:00Z</dcterms:created>
  <dcterms:modified xsi:type="dcterms:W3CDTF">2018-05-02T07:58:00Z</dcterms:modified>
</cp:coreProperties>
</file>